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31C" w:rsidRPr="00B3541B" w:rsidRDefault="00395651" w:rsidP="0022431C">
      <w:pPr>
        <w:jc w:val="center"/>
        <w:rPr>
          <w:rFonts w:ascii="方正小标宋简体" w:eastAsia="方正小标宋简体"/>
          <w:sz w:val="44"/>
          <w:szCs w:val="44"/>
        </w:rPr>
      </w:pPr>
      <w:r w:rsidRPr="00B3541B">
        <w:rPr>
          <w:rFonts w:ascii="方正小标宋简体" w:eastAsia="方正小标宋简体" w:hint="eastAsia"/>
          <w:sz w:val="44"/>
          <w:szCs w:val="44"/>
        </w:rPr>
        <w:t>招聘简章</w:t>
      </w:r>
    </w:p>
    <w:p w:rsidR="000E6633" w:rsidRPr="000E6633" w:rsidRDefault="000E6633" w:rsidP="000E6633">
      <w:pPr>
        <w:pStyle w:val="a7"/>
        <w:numPr>
          <w:ilvl w:val="0"/>
          <w:numId w:val="9"/>
        </w:numPr>
        <w:ind w:firstLineChars="0"/>
        <w:rPr>
          <w:rFonts w:ascii="黑体" w:eastAsia="黑体" w:hAnsi="黑体"/>
          <w:sz w:val="32"/>
          <w:szCs w:val="32"/>
        </w:rPr>
      </w:pPr>
      <w:r w:rsidRPr="000E6633">
        <w:rPr>
          <w:rFonts w:ascii="黑体" w:eastAsia="黑体" w:hAnsi="黑体" w:hint="eastAsia"/>
          <w:sz w:val="32"/>
          <w:szCs w:val="32"/>
        </w:rPr>
        <w:t>企业</w:t>
      </w:r>
      <w:r w:rsidRPr="000E6633">
        <w:rPr>
          <w:rFonts w:ascii="黑体" w:eastAsia="黑体" w:hAnsi="黑体"/>
          <w:sz w:val="32"/>
          <w:szCs w:val="32"/>
        </w:rPr>
        <w:t>简介</w:t>
      </w:r>
    </w:p>
    <w:p w:rsidR="0022431C" w:rsidRPr="00A37644" w:rsidRDefault="0022431C" w:rsidP="002445EA">
      <w:pPr>
        <w:ind w:firstLineChars="200" w:firstLine="640"/>
        <w:rPr>
          <w:rFonts w:asciiTheme="minorEastAsia" w:hAnsiTheme="minorEastAsia"/>
          <w:sz w:val="32"/>
          <w:szCs w:val="32"/>
        </w:rPr>
      </w:pPr>
      <w:r w:rsidRPr="000E6633">
        <w:rPr>
          <w:rFonts w:asciiTheme="minorEastAsia" w:hAnsiTheme="minorEastAsia" w:hint="eastAsia"/>
          <w:sz w:val="32"/>
          <w:szCs w:val="32"/>
        </w:rPr>
        <w:t>中建材</w:t>
      </w:r>
      <w:r w:rsidR="00655E1C" w:rsidRPr="000E6633">
        <w:rPr>
          <w:rFonts w:asciiTheme="minorEastAsia" w:hAnsiTheme="minorEastAsia" w:hint="eastAsia"/>
          <w:sz w:val="32"/>
          <w:szCs w:val="32"/>
        </w:rPr>
        <w:t>（蚌埠）光电</w:t>
      </w:r>
      <w:r w:rsidRPr="000E6633">
        <w:rPr>
          <w:rFonts w:asciiTheme="minorEastAsia" w:hAnsiTheme="minorEastAsia" w:hint="eastAsia"/>
          <w:sz w:val="32"/>
          <w:szCs w:val="32"/>
        </w:rPr>
        <w:t>材料有限公司</w:t>
      </w:r>
      <w:r w:rsidR="00395651" w:rsidRPr="000E6633">
        <w:rPr>
          <w:rFonts w:asciiTheme="minorEastAsia" w:hAnsiTheme="minorEastAsia" w:hint="eastAsia"/>
          <w:sz w:val="32"/>
          <w:szCs w:val="32"/>
        </w:rPr>
        <w:t>由蚌埠玻璃工业设计研究院(简称蚌埠院)与蚌埠投资集团于2014年9月19合资组建。</w:t>
      </w:r>
      <w:r w:rsidRPr="000E6633">
        <w:rPr>
          <w:rFonts w:asciiTheme="minorEastAsia" w:hAnsiTheme="minorEastAsia" w:hint="eastAsia"/>
          <w:sz w:val="32"/>
          <w:szCs w:val="32"/>
        </w:rPr>
        <w:t>主要从事</w:t>
      </w:r>
      <w:r w:rsidR="00655E1C" w:rsidRPr="000E6633">
        <w:rPr>
          <w:rFonts w:asciiTheme="minorEastAsia" w:hAnsiTheme="minorEastAsia" w:hint="eastAsia"/>
          <w:sz w:val="32"/>
          <w:szCs w:val="32"/>
        </w:rPr>
        <w:t>触摸屏用超薄高铝</w:t>
      </w:r>
      <w:r w:rsidRPr="000E6633">
        <w:rPr>
          <w:rFonts w:asciiTheme="minorEastAsia" w:hAnsiTheme="minorEastAsia" w:hint="eastAsia"/>
          <w:sz w:val="32"/>
          <w:szCs w:val="32"/>
        </w:rPr>
        <w:t>玻璃的研发、生产</w:t>
      </w:r>
      <w:r w:rsidR="00655E1C" w:rsidRPr="000E6633">
        <w:rPr>
          <w:rFonts w:asciiTheme="minorEastAsia" w:hAnsiTheme="minorEastAsia" w:hint="eastAsia"/>
          <w:sz w:val="32"/>
          <w:szCs w:val="32"/>
        </w:rPr>
        <w:t>及</w:t>
      </w:r>
      <w:r w:rsidRPr="000E6633">
        <w:rPr>
          <w:rFonts w:asciiTheme="minorEastAsia" w:hAnsiTheme="minorEastAsia" w:hint="eastAsia"/>
          <w:sz w:val="32"/>
          <w:szCs w:val="32"/>
        </w:rPr>
        <w:t>销售，自营和代理各种商品及副产品的进出口业务以及相关技术服务。</w:t>
      </w:r>
      <w:r w:rsidRPr="00A37644">
        <w:rPr>
          <w:rFonts w:asciiTheme="minorEastAsia" w:hAnsiTheme="minorEastAsia" w:hint="eastAsia"/>
          <w:sz w:val="32"/>
          <w:szCs w:val="32"/>
        </w:rPr>
        <w:t>公司坐落在</w:t>
      </w:r>
      <w:r w:rsidR="001038F0" w:rsidRPr="00A37644">
        <w:rPr>
          <w:rFonts w:asciiTheme="minorEastAsia" w:hAnsiTheme="minorEastAsia" w:hint="eastAsia"/>
          <w:sz w:val="32"/>
          <w:szCs w:val="32"/>
        </w:rPr>
        <w:t>安徽省蚌埠市</w:t>
      </w:r>
      <w:r w:rsidRPr="00A37644">
        <w:rPr>
          <w:rFonts w:asciiTheme="minorEastAsia" w:hAnsiTheme="minorEastAsia" w:hint="eastAsia"/>
          <w:sz w:val="32"/>
          <w:szCs w:val="32"/>
        </w:rPr>
        <w:t>中国玻璃新材料科技产业园内，目前拥有一条</w:t>
      </w:r>
      <w:r w:rsidR="00655E1C" w:rsidRPr="00A37644">
        <w:rPr>
          <w:rFonts w:asciiTheme="minorEastAsia" w:hAnsiTheme="minorEastAsia" w:hint="eastAsia"/>
          <w:sz w:val="32"/>
          <w:szCs w:val="32"/>
        </w:rPr>
        <w:t>70</w:t>
      </w:r>
      <w:r w:rsidR="001F61FC" w:rsidRPr="00A37644">
        <w:rPr>
          <w:rFonts w:asciiTheme="minorEastAsia" w:hAnsiTheme="minorEastAsia" w:hint="eastAsia"/>
          <w:sz w:val="32"/>
          <w:szCs w:val="32"/>
        </w:rPr>
        <w:t>t/d</w:t>
      </w:r>
      <w:r w:rsidRPr="00A37644">
        <w:rPr>
          <w:rFonts w:asciiTheme="minorEastAsia" w:hAnsiTheme="minorEastAsia" w:hint="eastAsia"/>
          <w:sz w:val="32"/>
          <w:szCs w:val="32"/>
        </w:rPr>
        <w:t>的</w:t>
      </w:r>
      <w:r w:rsidR="00655E1C" w:rsidRPr="00A37644">
        <w:rPr>
          <w:rFonts w:asciiTheme="minorEastAsia" w:hAnsiTheme="minorEastAsia" w:hint="eastAsia"/>
          <w:sz w:val="32"/>
          <w:szCs w:val="32"/>
        </w:rPr>
        <w:t>触摸屏用超薄高铝</w:t>
      </w:r>
      <w:r w:rsidRPr="00A37644">
        <w:rPr>
          <w:rFonts w:asciiTheme="minorEastAsia" w:hAnsiTheme="minorEastAsia" w:hint="eastAsia"/>
          <w:sz w:val="32"/>
          <w:szCs w:val="32"/>
        </w:rPr>
        <w:t>玻璃生产线。本项目可以生产</w:t>
      </w:r>
      <w:r w:rsidR="00CE0733" w:rsidRPr="00A37644">
        <w:rPr>
          <w:rFonts w:asciiTheme="minorEastAsia" w:hAnsiTheme="minorEastAsia" w:hint="eastAsia"/>
          <w:sz w:val="32"/>
          <w:szCs w:val="32"/>
        </w:rPr>
        <w:t>0.5</w:t>
      </w:r>
      <w:r w:rsidRPr="00A37644">
        <w:rPr>
          <w:rFonts w:asciiTheme="minorEastAsia" w:hAnsiTheme="minorEastAsia" w:hint="eastAsia"/>
          <w:sz w:val="32"/>
          <w:szCs w:val="32"/>
        </w:rPr>
        <w:t>mm、0.</w:t>
      </w:r>
      <w:r w:rsidR="00CE0733" w:rsidRPr="00A37644">
        <w:rPr>
          <w:rFonts w:asciiTheme="minorEastAsia" w:hAnsiTheme="minorEastAsia" w:hint="eastAsia"/>
          <w:sz w:val="32"/>
          <w:szCs w:val="32"/>
        </w:rPr>
        <w:t>7</w:t>
      </w:r>
      <w:r w:rsidRPr="00A37644">
        <w:rPr>
          <w:rFonts w:asciiTheme="minorEastAsia" w:hAnsiTheme="minorEastAsia" w:hint="eastAsia"/>
          <w:sz w:val="32"/>
          <w:szCs w:val="32"/>
        </w:rPr>
        <w:t>mm的超薄基板，</w:t>
      </w:r>
      <w:r w:rsidR="00CE0733" w:rsidRPr="00A37644">
        <w:rPr>
          <w:rFonts w:asciiTheme="minorEastAsia" w:hAnsiTheme="minorEastAsia" w:cs="Times New Roman" w:hint="eastAsia"/>
          <w:sz w:val="32"/>
          <w:szCs w:val="32"/>
        </w:rPr>
        <w:t>主要应用于手机、平板电脑、银行触控一体机等领域。</w:t>
      </w:r>
      <w:r w:rsidR="00D65D46" w:rsidRPr="00A37644">
        <w:rPr>
          <w:rFonts w:asciiTheme="minorEastAsia" w:hAnsiTheme="minorEastAsia" w:cs="Times New Roman" w:hint="eastAsia"/>
          <w:sz w:val="32"/>
          <w:szCs w:val="32"/>
        </w:rPr>
        <w:t>目前国际上超薄高铝盖板玻璃生产线项目较为先进的生产技术被国外</w:t>
      </w:r>
      <w:r w:rsidR="00CE0733" w:rsidRPr="00A37644">
        <w:rPr>
          <w:rFonts w:asciiTheme="minorEastAsia" w:hAnsiTheme="minorEastAsia" w:cs="Times New Roman" w:hint="eastAsia"/>
          <w:sz w:val="32"/>
          <w:szCs w:val="32"/>
        </w:rPr>
        <w:t>几家公司所垄断，</w:t>
      </w:r>
      <w:r w:rsidR="00E134E8" w:rsidRPr="00A37644">
        <w:rPr>
          <w:rFonts w:asciiTheme="minorEastAsia" w:hAnsiTheme="minorEastAsia" w:hint="eastAsia"/>
          <w:sz w:val="32"/>
          <w:szCs w:val="32"/>
        </w:rPr>
        <w:t>蚌埠院</w:t>
      </w:r>
      <w:r w:rsidR="00CE0733" w:rsidRPr="00A37644">
        <w:rPr>
          <w:rFonts w:asciiTheme="minorEastAsia" w:hAnsiTheme="minorEastAsia" w:cs="Times New Roman" w:hint="eastAsia"/>
          <w:sz w:val="32"/>
          <w:szCs w:val="32"/>
        </w:rPr>
        <w:t>采取自主研发的浮法超薄工艺实</w:t>
      </w:r>
      <w:r w:rsidR="00B35F34" w:rsidRPr="00A37644">
        <w:rPr>
          <w:rFonts w:asciiTheme="minorEastAsia" w:hAnsiTheme="minorEastAsia" w:cs="Times New Roman" w:hint="eastAsia"/>
          <w:sz w:val="32"/>
          <w:szCs w:val="32"/>
        </w:rPr>
        <w:t>施这个项目，将会打破触摸屏用超薄高铝盖板玻璃长期以来进口的局</w:t>
      </w:r>
      <w:r w:rsidR="00E134E8" w:rsidRPr="00A37644">
        <w:rPr>
          <w:rFonts w:asciiTheme="minorEastAsia" w:hAnsiTheme="minorEastAsia" w:cs="Times New Roman" w:hint="eastAsia"/>
          <w:sz w:val="32"/>
          <w:szCs w:val="32"/>
        </w:rPr>
        <w:t>面，彻底打破国外垄断，建设世界一流、国内领先的电子信息产业基地，</w:t>
      </w:r>
      <w:r w:rsidR="00CE0733" w:rsidRPr="00A37644">
        <w:rPr>
          <w:rFonts w:asciiTheme="minorEastAsia" w:hAnsiTheme="minorEastAsia" w:cs="Times New Roman" w:hint="eastAsia"/>
          <w:sz w:val="32"/>
          <w:szCs w:val="32"/>
        </w:rPr>
        <w:t>促进电子信息产业的发展 。</w:t>
      </w:r>
    </w:p>
    <w:p w:rsidR="002044AD" w:rsidRPr="00C1377E" w:rsidRDefault="002445EA" w:rsidP="003E4604">
      <w:pPr>
        <w:rPr>
          <w:rFonts w:ascii="黑体" w:eastAsia="黑体" w:hAnsi="黑体" w:cs="Times New Roman"/>
          <w:sz w:val="32"/>
          <w:szCs w:val="32"/>
        </w:rPr>
      </w:pPr>
      <w:r>
        <w:rPr>
          <w:rFonts w:ascii="黑体" w:eastAsia="黑体" w:hAnsi="黑体" w:cs="Times New Roman" w:hint="eastAsia"/>
          <w:sz w:val="32"/>
          <w:szCs w:val="32"/>
        </w:rPr>
        <w:t>二</w:t>
      </w:r>
      <w:r w:rsidR="00C1377E" w:rsidRPr="00C1377E">
        <w:rPr>
          <w:rFonts w:ascii="黑体" w:eastAsia="黑体" w:hAnsi="黑体" w:cs="Times New Roman"/>
          <w:sz w:val="32"/>
          <w:szCs w:val="32"/>
        </w:rPr>
        <w:t>、</w:t>
      </w:r>
      <w:r w:rsidR="00F22F8A" w:rsidRPr="00C1377E">
        <w:rPr>
          <w:rFonts w:ascii="黑体" w:eastAsia="黑体" w:hAnsi="黑体" w:cs="Times New Roman" w:hint="eastAsia"/>
          <w:sz w:val="32"/>
          <w:szCs w:val="32"/>
        </w:rPr>
        <w:t>招聘</w:t>
      </w:r>
      <w:r w:rsidR="00F22F8A" w:rsidRPr="00C1377E">
        <w:rPr>
          <w:rFonts w:ascii="黑体" w:eastAsia="黑体" w:hAnsi="黑体" w:cs="Times New Roman"/>
          <w:sz w:val="32"/>
          <w:szCs w:val="32"/>
        </w:rPr>
        <w:t>岗位</w:t>
      </w:r>
    </w:p>
    <w:p w:rsidR="00196671" w:rsidRPr="00A37644" w:rsidRDefault="00196671" w:rsidP="00196671">
      <w:pPr>
        <w:ind w:left="640" w:hangingChars="200" w:hanging="640"/>
        <w:rPr>
          <w:rFonts w:asciiTheme="minorEastAsia" w:hAnsiTheme="minorEastAsia"/>
          <w:sz w:val="32"/>
          <w:szCs w:val="32"/>
        </w:rPr>
      </w:pPr>
      <w:r w:rsidRPr="00A37644">
        <w:rPr>
          <w:rFonts w:asciiTheme="minorEastAsia" w:hAnsiTheme="minorEastAsia" w:hint="eastAsia"/>
          <w:sz w:val="32"/>
          <w:szCs w:val="32"/>
        </w:rPr>
        <w:t>1，生产部：</w:t>
      </w:r>
      <w:r w:rsidR="00912A10" w:rsidRPr="00A37644">
        <w:rPr>
          <w:rFonts w:asciiTheme="minorEastAsia" w:hAnsiTheme="minorEastAsia" w:hint="eastAsia"/>
          <w:sz w:val="32"/>
          <w:szCs w:val="32"/>
        </w:rPr>
        <w:t>（20人）</w:t>
      </w:r>
    </w:p>
    <w:p w:rsidR="00196671" w:rsidRPr="00A37644" w:rsidRDefault="00196671" w:rsidP="00196671">
      <w:pPr>
        <w:ind w:left="640" w:hangingChars="200" w:hanging="640"/>
        <w:rPr>
          <w:rFonts w:asciiTheme="minorEastAsia" w:hAnsiTheme="minorEastAsia"/>
          <w:sz w:val="32"/>
          <w:szCs w:val="32"/>
        </w:rPr>
      </w:pPr>
      <w:r w:rsidRPr="00A37644">
        <w:rPr>
          <w:rFonts w:asciiTheme="minorEastAsia" w:hAnsiTheme="minorEastAsia" w:hint="eastAsia"/>
          <w:sz w:val="32"/>
          <w:szCs w:val="32"/>
        </w:rPr>
        <w:t>生产操作技术岗位、储备干部</w:t>
      </w:r>
      <w:r w:rsidR="00912A10" w:rsidRPr="00A37644">
        <w:rPr>
          <w:rFonts w:asciiTheme="minorEastAsia" w:hAnsiTheme="minorEastAsia" w:hint="eastAsia"/>
          <w:sz w:val="32"/>
          <w:szCs w:val="32"/>
        </w:rPr>
        <w:t xml:space="preserve"> </w:t>
      </w:r>
    </w:p>
    <w:p w:rsidR="00196671" w:rsidRPr="00A37644" w:rsidRDefault="00196671" w:rsidP="00A11D59">
      <w:pPr>
        <w:ind w:left="640" w:hangingChars="200" w:hanging="640"/>
        <w:rPr>
          <w:rFonts w:asciiTheme="minorEastAsia" w:hAnsiTheme="minorEastAsia"/>
          <w:sz w:val="32"/>
          <w:szCs w:val="32"/>
        </w:rPr>
      </w:pPr>
      <w:r w:rsidRPr="00A37644">
        <w:rPr>
          <w:rFonts w:asciiTheme="minorEastAsia" w:hAnsiTheme="minorEastAsia" w:hint="eastAsia"/>
          <w:sz w:val="32"/>
          <w:szCs w:val="32"/>
        </w:rPr>
        <w:t>负责原料、熔化、锡槽、退火、成品生产线技术操作和管理。</w:t>
      </w:r>
    </w:p>
    <w:p w:rsidR="005E6748" w:rsidRPr="00A37644" w:rsidRDefault="00196671" w:rsidP="005E6748">
      <w:pPr>
        <w:ind w:left="640" w:hangingChars="200" w:hanging="640"/>
        <w:rPr>
          <w:rFonts w:asciiTheme="minorEastAsia" w:hAnsiTheme="minorEastAsia"/>
          <w:sz w:val="32"/>
          <w:szCs w:val="32"/>
        </w:rPr>
      </w:pPr>
      <w:r w:rsidRPr="00A37644">
        <w:rPr>
          <w:rFonts w:asciiTheme="minorEastAsia" w:hAnsiTheme="minorEastAsia" w:hint="eastAsia"/>
          <w:sz w:val="32"/>
          <w:szCs w:val="32"/>
        </w:rPr>
        <w:t>2、品质管理部：质量员</w:t>
      </w:r>
      <w:r w:rsidR="00912A10" w:rsidRPr="00A37644">
        <w:rPr>
          <w:rFonts w:asciiTheme="minorEastAsia" w:hAnsiTheme="minorEastAsia" w:hint="eastAsia"/>
          <w:sz w:val="32"/>
          <w:szCs w:val="32"/>
        </w:rPr>
        <w:t xml:space="preserve"> （5人）</w:t>
      </w:r>
    </w:p>
    <w:p w:rsidR="00624C98" w:rsidRPr="00624C98" w:rsidRDefault="00624C98" w:rsidP="00624C98">
      <w:pPr>
        <w:rPr>
          <w:rFonts w:ascii="黑体" w:eastAsia="黑体" w:hAnsi="黑体" w:cs="Times New Roman"/>
          <w:sz w:val="32"/>
          <w:szCs w:val="32"/>
        </w:rPr>
      </w:pPr>
      <w:r w:rsidRPr="00711109">
        <w:rPr>
          <w:rFonts w:ascii="黑体" w:eastAsia="黑体" w:hAnsi="黑体" w:cs="Times New Roman" w:hint="eastAsia"/>
          <w:sz w:val="32"/>
          <w:szCs w:val="32"/>
        </w:rPr>
        <w:t>三</w:t>
      </w:r>
      <w:r w:rsidRPr="00711109">
        <w:rPr>
          <w:rFonts w:ascii="黑体" w:eastAsia="黑体" w:hAnsi="黑体" w:cs="Times New Roman"/>
          <w:sz w:val="32"/>
          <w:szCs w:val="32"/>
        </w:rPr>
        <w:t>、</w:t>
      </w:r>
      <w:r w:rsidR="005E6748">
        <w:rPr>
          <w:rFonts w:ascii="黑体" w:eastAsia="黑体" w:hAnsi="黑体" w:cs="Times New Roman" w:hint="eastAsia"/>
          <w:sz w:val="32"/>
          <w:szCs w:val="32"/>
        </w:rPr>
        <w:t>岗位要求</w:t>
      </w:r>
    </w:p>
    <w:p w:rsidR="00624C98" w:rsidRPr="002445EA" w:rsidRDefault="00624C98" w:rsidP="00624C98">
      <w:pPr>
        <w:rPr>
          <w:rFonts w:asciiTheme="minorEastAsia" w:hAnsiTheme="minorEastAsia" w:cs="Times New Roman"/>
          <w:sz w:val="32"/>
          <w:szCs w:val="32"/>
        </w:rPr>
      </w:pPr>
      <w:r w:rsidRPr="002445EA">
        <w:rPr>
          <w:rFonts w:asciiTheme="minorEastAsia" w:hAnsiTheme="minorEastAsia" w:cs="Times New Roman" w:hint="eastAsia"/>
          <w:sz w:val="32"/>
          <w:szCs w:val="32"/>
        </w:rPr>
        <w:t>1、2017年应届毕业生，专业不限。</w:t>
      </w:r>
    </w:p>
    <w:p w:rsidR="00624C98" w:rsidRPr="002445EA" w:rsidRDefault="00624C98" w:rsidP="00624C98">
      <w:pPr>
        <w:ind w:left="480" w:hangingChars="150" w:hanging="480"/>
        <w:rPr>
          <w:rFonts w:asciiTheme="minorEastAsia" w:hAnsiTheme="minorEastAsia" w:cs="Times New Roman"/>
          <w:sz w:val="32"/>
          <w:szCs w:val="32"/>
        </w:rPr>
      </w:pPr>
      <w:r w:rsidRPr="002445EA">
        <w:rPr>
          <w:rFonts w:asciiTheme="minorEastAsia" w:hAnsiTheme="minorEastAsia" w:cs="Times New Roman" w:hint="eastAsia"/>
          <w:sz w:val="32"/>
          <w:szCs w:val="32"/>
        </w:rPr>
        <w:t>2、学习能力强</w:t>
      </w:r>
      <w:r>
        <w:rPr>
          <w:rFonts w:asciiTheme="minorEastAsia" w:hAnsiTheme="minorEastAsia" w:cs="Times New Roman" w:hint="eastAsia"/>
          <w:sz w:val="32"/>
          <w:szCs w:val="32"/>
        </w:rPr>
        <w:t>，</w:t>
      </w:r>
      <w:r w:rsidRPr="002445EA">
        <w:rPr>
          <w:rFonts w:asciiTheme="minorEastAsia" w:hAnsiTheme="minorEastAsia" w:cs="Times New Roman" w:hint="eastAsia"/>
          <w:sz w:val="32"/>
          <w:szCs w:val="32"/>
        </w:rPr>
        <w:t>能吃苦耐劳，有强烈的工作责任感和上进心，有</w:t>
      </w:r>
      <w:r w:rsidRPr="002445EA">
        <w:rPr>
          <w:rFonts w:asciiTheme="minorEastAsia" w:hAnsiTheme="minorEastAsia" w:cs="Times New Roman" w:hint="eastAsia"/>
          <w:sz w:val="32"/>
          <w:szCs w:val="32"/>
        </w:rPr>
        <w:lastRenderedPageBreak/>
        <w:t>良好的团队合作精神。</w:t>
      </w:r>
      <w:bookmarkStart w:id="0" w:name="_GoBack"/>
      <w:bookmarkEnd w:id="0"/>
    </w:p>
    <w:p w:rsidR="00624C98" w:rsidRPr="00A37644" w:rsidRDefault="00624C98" w:rsidP="00624C98">
      <w:pPr>
        <w:rPr>
          <w:rFonts w:asciiTheme="minorEastAsia" w:hAnsiTheme="minorEastAsia" w:cs="Times New Roman"/>
          <w:sz w:val="32"/>
          <w:szCs w:val="32"/>
        </w:rPr>
      </w:pPr>
      <w:r w:rsidRPr="002445EA">
        <w:rPr>
          <w:rFonts w:asciiTheme="minorEastAsia" w:hAnsiTheme="minorEastAsia" w:cs="Times New Roman" w:hint="eastAsia"/>
          <w:sz w:val="32"/>
          <w:szCs w:val="32"/>
        </w:rPr>
        <w:t>3、身体健康，</w:t>
      </w:r>
      <w:r w:rsidRPr="00711109">
        <w:rPr>
          <w:rFonts w:asciiTheme="minorEastAsia" w:hAnsiTheme="minorEastAsia" w:cs="Times New Roman" w:hint="eastAsia"/>
          <w:sz w:val="32"/>
          <w:szCs w:val="32"/>
        </w:rPr>
        <w:t>心理素质良好</w:t>
      </w:r>
      <w:r>
        <w:rPr>
          <w:rFonts w:asciiTheme="minorEastAsia" w:hAnsiTheme="minorEastAsia" w:cs="Times New Roman" w:hint="eastAsia"/>
          <w:sz w:val="32"/>
          <w:szCs w:val="32"/>
        </w:rPr>
        <w:t>，</w:t>
      </w:r>
      <w:r w:rsidRPr="002445EA">
        <w:rPr>
          <w:rFonts w:asciiTheme="minorEastAsia" w:hAnsiTheme="minorEastAsia" w:cs="Times New Roman" w:hint="eastAsia"/>
          <w:sz w:val="32"/>
          <w:szCs w:val="32"/>
        </w:rPr>
        <w:t>能适应轮班工作。</w:t>
      </w:r>
    </w:p>
    <w:p w:rsidR="00624C98" w:rsidRPr="00C1377E" w:rsidRDefault="00624C98" w:rsidP="00624C98">
      <w:pPr>
        <w:rPr>
          <w:rFonts w:ascii="黑体" w:eastAsia="黑体" w:hAnsi="黑体" w:cs="Times New Roman"/>
          <w:sz w:val="32"/>
          <w:szCs w:val="32"/>
        </w:rPr>
      </w:pPr>
      <w:r>
        <w:rPr>
          <w:rFonts w:ascii="黑体" w:eastAsia="黑体" w:hAnsi="黑体" w:cs="Times New Roman" w:hint="eastAsia"/>
          <w:sz w:val="32"/>
          <w:szCs w:val="32"/>
        </w:rPr>
        <w:t>四</w:t>
      </w:r>
      <w:r w:rsidRPr="00C1377E">
        <w:rPr>
          <w:rFonts w:ascii="黑体" w:eastAsia="黑体" w:hAnsi="黑体" w:cs="Times New Roman" w:hint="eastAsia"/>
          <w:sz w:val="32"/>
          <w:szCs w:val="32"/>
        </w:rPr>
        <w:t>、薪资待遇</w:t>
      </w:r>
    </w:p>
    <w:p w:rsidR="00624C98" w:rsidRDefault="00624C98" w:rsidP="00624C98">
      <w:pPr>
        <w:ind w:firstLineChars="200" w:firstLine="640"/>
        <w:rPr>
          <w:rFonts w:ascii="Calibri" w:eastAsia="宋体" w:hAnsi="Calibri" w:cs="Times New Roman"/>
          <w:sz w:val="32"/>
          <w:szCs w:val="32"/>
        </w:rPr>
      </w:pPr>
      <w:r>
        <w:rPr>
          <w:rFonts w:ascii="Calibri" w:eastAsia="宋体" w:hAnsi="Calibri" w:cs="Times New Roman" w:hint="eastAsia"/>
          <w:sz w:val="32"/>
          <w:szCs w:val="32"/>
        </w:rPr>
        <w:t>实习生试用期三个月</w:t>
      </w:r>
      <w:r w:rsidRPr="00A11D59">
        <w:rPr>
          <w:rFonts w:ascii="Calibri" w:eastAsia="宋体" w:hAnsi="Calibri" w:cs="Times New Roman" w:hint="eastAsia"/>
          <w:sz w:val="32"/>
          <w:szCs w:val="32"/>
        </w:rPr>
        <w:t>，</w:t>
      </w:r>
      <w:r>
        <w:rPr>
          <w:rFonts w:ascii="Calibri" w:eastAsia="宋体" w:hAnsi="Calibri" w:cs="Times New Roman" w:hint="eastAsia"/>
          <w:sz w:val="32"/>
          <w:szCs w:val="32"/>
        </w:rPr>
        <w:t>试用期满后岗位月综合收入（底薪加加班</w:t>
      </w:r>
      <w:r w:rsidRPr="00A11D59">
        <w:rPr>
          <w:rFonts w:ascii="Calibri" w:eastAsia="宋体" w:hAnsi="Calibri" w:cs="Times New Roman" w:hint="eastAsia"/>
          <w:sz w:val="32"/>
          <w:szCs w:val="32"/>
        </w:rPr>
        <w:t>）约</w:t>
      </w:r>
      <w:r>
        <w:rPr>
          <w:rFonts w:ascii="Calibri" w:eastAsia="宋体" w:hAnsi="Calibri" w:cs="Times New Roman"/>
          <w:sz w:val="32"/>
          <w:szCs w:val="32"/>
        </w:rPr>
        <w:t>3000</w:t>
      </w:r>
      <w:r w:rsidRPr="00A11D59">
        <w:rPr>
          <w:rFonts w:ascii="Calibri" w:eastAsia="宋体" w:hAnsi="Calibri" w:cs="Times New Roman" w:hint="eastAsia"/>
          <w:sz w:val="32"/>
          <w:szCs w:val="32"/>
        </w:rPr>
        <w:t>元左右；具备相关资格证或毕业证的月综合收入为</w:t>
      </w:r>
      <w:r w:rsidRPr="00A11D59">
        <w:rPr>
          <w:rFonts w:ascii="Calibri" w:eastAsia="宋体" w:hAnsi="Calibri" w:cs="Times New Roman" w:hint="eastAsia"/>
          <w:sz w:val="32"/>
          <w:szCs w:val="32"/>
        </w:rPr>
        <w:t>3000</w:t>
      </w:r>
      <w:r>
        <w:rPr>
          <w:rFonts w:ascii="Calibri" w:eastAsia="宋体" w:hAnsi="Calibri" w:cs="Times New Roman"/>
          <w:sz w:val="32"/>
          <w:szCs w:val="32"/>
        </w:rPr>
        <w:t>~4000</w:t>
      </w:r>
      <w:r>
        <w:rPr>
          <w:rFonts w:ascii="Calibri" w:eastAsia="宋体" w:hAnsi="Calibri" w:cs="Times New Roman" w:hint="eastAsia"/>
          <w:sz w:val="32"/>
          <w:szCs w:val="32"/>
        </w:rPr>
        <w:t>元</w:t>
      </w:r>
      <w:r w:rsidRPr="00A11D59">
        <w:rPr>
          <w:rFonts w:ascii="Calibri" w:eastAsia="宋体" w:hAnsi="Calibri" w:cs="Times New Roman" w:hint="eastAsia"/>
          <w:sz w:val="32"/>
          <w:szCs w:val="32"/>
        </w:rPr>
        <w:t>。</w:t>
      </w:r>
    </w:p>
    <w:p w:rsidR="005E6748" w:rsidRPr="005E6748" w:rsidRDefault="005E6748" w:rsidP="005E6748">
      <w:pPr>
        <w:rPr>
          <w:rFonts w:ascii="黑体" w:eastAsia="黑体" w:hAnsi="黑体" w:cs="Times New Roman"/>
          <w:sz w:val="32"/>
          <w:szCs w:val="32"/>
        </w:rPr>
      </w:pPr>
      <w:r>
        <w:rPr>
          <w:rFonts w:ascii="黑体" w:eastAsia="黑体" w:hAnsi="黑体" w:cs="Times New Roman"/>
          <w:sz w:val="32"/>
          <w:szCs w:val="32"/>
        </w:rPr>
        <w:t>五</w:t>
      </w:r>
      <w:r>
        <w:rPr>
          <w:rFonts w:ascii="黑体" w:eastAsia="黑体" w:hAnsi="黑体" w:cs="Times New Roman" w:hint="eastAsia"/>
          <w:sz w:val="32"/>
          <w:szCs w:val="32"/>
        </w:rPr>
        <w:t>、工作时间</w:t>
      </w:r>
    </w:p>
    <w:p w:rsidR="005E6748" w:rsidRPr="005E6748" w:rsidRDefault="005E6748" w:rsidP="005E6748">
      <w:pPr>
        <w:rPr>
          <w:rFonts w:ascii="Calibri" w:eastAsia="宋体" w:hAnsi="Calibri" w:cs="Times New Roman"/>
          <w:sz w:val="32"/>
          <w:szCs w:val="32"/>
        </w:rPr>
      </w:pPr>
      <w:r w:rsidRPr="005E6748">
        <w:rPr>
          <w:rFonts w:ascii="Calibri" w:eastAsia="宋体" w:hAnsi="Calibri" w:cs="Times New Roman" w:hint="eastAsia"/>
          <w:sz w:val="32"/>
          <w:szCs w:val="32"/>
        </w:rPr>
        <w:t>倒班：三班两运转</w:t>
      </w:r>
    </w:p>
    <w:p w:rsidR="005E6748" w:rsidRPr="005E6748" w:rsidRDefault="005E6748" w:rsidP="005E6748">
      <w:pPr>
        <w:rPr>
          <w:rFonts w:ascii="Calibri" w:eastAsia="宋体" w:hAnsi="Calibri" w:cs="Times New Roman"/>
          <w:sz w:val="32"/>
          <w:szCs w:val="32"/>
        </w:rPr>
      </w:pPr>
      <w:r w:rsidRPr="005E6748">
        <w:rPr>
          <w:rFonts w:ascii="Calibri" w:eastAsia="宋体" w:hAnsi="Calibri" w:cs="Times New Roman" w:hint="eastAsia"/>
          <w:sz w:val="32"/>
          <w:szCs w:val="32"/>
        </w:rPr>
        <w:t>（</w:t>
      </w:r>
      <w:r w:rsidRPr="005E6748">
        <w:rPr>
          <w:rFonts w:ascii="Calibri" w:eastAsia="宋体" w:hAnsi="Calibri" w:cs="Times New Roman" w:hint="eastAsia"/>
          <w:sz w:val="32"/>
          <w:szCs w:val="32"/>
        </w:rPr>
        <w:t xml:space="preserve">8:30-20:30  </w:t>
      </w:r>
      <w:r w:rsidRPr="005E6748">
        <w:rPr>
          <w:rFonts w:ascii="Calibri" w:eastAsia="宋体" w:hAnsi="Calibri" w:cs="Times New Roman" w:hint="eastAsia"/>
          <w:sz w:val="32"/>
          <w:szCs w:val="32"/>
        </w:rPr>
        <w:t>十二小时班，一个白班、一个夜班、休息一天</w:t>
      </w:r>
      <w:r w:rsidRPr="005E6748">
        <w:rPr>
          <w:rFonts w:ascii="Calibri" w:eastAsia="宋体" w:hAnsi="Calibri" w:cs="Times New Roman" w:hint="eastAsia"/>
          <w:sz w:val="32"/>
          <w:szCs w:val="32"/>
        </w:rPr>
        <w:t xml:space="preserve"> </w:t>
      </w:r>
      <w:r w:rsidRPr="005E6748">
        <w:rPr>
          <w:rFonts w:ascii="Calibri" w:eastAsia="宋体" w:hAnsi="Calibri" w:cs="Times New Roman" w:hint="eastAsia"/>
          <w:sz w:val="32"/>
          <w:szCs w:val="32"/>
        </w:rPr>
        <w:t>）</w:t>
      </w:r>
    </w:p>
    <w:p w:rsidR="005E6748" w:rsidRDefault="005E6748" w:rsidP="005E6748">
      <w:pPr>
        <w:rPr>
          <w:rFonts w:ascii="Calibri" w:eastAsia="宋体" w:hAnsi="Calibri" w:cs="Times New Roman"/>
          <w:sz w:val="32"/>
          <w:szCs w:val="32"/>
        </w:rPr>
      </w:pPr>
      <w:r w:rsidRPr="005E6748">
        <w:rPr>
          <w:rFonts w:ascii="Calibri" w:eastAsia="宋体" w:hAnsi="Calibri" w:cs="Times New Roman" w:hint="eastAsia"/>
          <w:sz w:val="32"/>
          <w:szCs w:val="32"/>
        </w:rPr>
        <w:t>白班：上午</w:t>
      </w:r>
      <w:r w:rsidRPr="005E6748">
        <w:rPr>
          <w:rFonts w:ascii="Calibri" w:eastAsia="宋体" w:hAnsi="Calibri" w:cs="Times New Roman" w:hint="eastAsia"/>
          <w:sz w:val="32"/>
          <w:szCs w:val="32"/>
        </w:rPr>
        <w:t xml:space="preserve">  8:30-11:30   </w:t>
      </w:r>
      <w:r w:rsidRPr="005E6748">
        <w:rPr>
          <w:rFonts w:ascii="Calibri" w:eastAsia="宋体" w:hAnsi="Calibri" w:cs="Times New Roman" w:hint="eastAsia"/>
          <w:sz w:val="32"/>
          <w:szCs w:val="32"/>
        </w:rPr>
        <w:t>下午</w:t>
      </w:r>
      <w:r w:rsidRPr="005E6748">
        <w:rPr>
          <w:rFonts w:ascii="Calibri" w:eastAsia="宋体" w:hAnsi="Calibri" w:cs="Times New Roman" w:hint="eastAsia"/>
          <w:sz w:val="32"/>
          <w:szCs w:val="32"/>
        </w:rPr>
        <w:t xml:space="preserve"> 13:30-17:30</w:t>
      </w:r>
    </w:p>
    <w:p w:rsidR="00624C98" w:rsidRDefault="005E6748" w:rsidP="00624C98">
      <w:pPr>
        <w:rPr>
          <w:rFonts w:ascii="黑体" w:eastAsia="黑体" w:hAnsi="黑体" w:cs="Times New Roman"/>
          <w:sz w:val="32"/>
          <w:szCs w:val="32"/>
        </w:rPr>
      </w:pPr>
      <w:r>
        <w:rPr>
          <w:rFonts w:ascii="黑体" w:eastAsia="黑体" w:hAnsi="黑体" w:cs="Times New Roman"/>
          <w:sz w:val="32"/>
          <w:szCs w:val="32"/>
        </w:rPr>
        <w:t>六、员工晋升渠道</w:t>
      </w:r>
    </w:p>
    <w:p w:rsidR="00624C98" w:rsidRPr="005D7CE6" w:rsidRDefault="005D7CE6" w:rsidP="00624C98">
      <w:pPr>
        <w:rPr>
          <w:rFonts w:asciiTheme="minorEastAsia" w:hAnsiTheme="minorEastAsia" w:cs="Times New Roman"/>
          <w:sz w:val="32"/>
          <w:szCs w:val="32"/>
        </w:rPr>
      </w:pPr>
      <w:r w:rsidRPr="005D7CE6">
        <w:rPr>
          <w:rFonts w:asciiTheme="minorEastAsia" w:hAnsiTheme="minorEastAsia" w:cs="Times New Roman"/>
          <w:sz w:val="32"/>
          <w:szCs w:val="32"/>
        </w:rPr>
        <w:t>技术岗位</w:t>
      </w:r>
      <w:r w:rsidR="00624C98" w:rsidRPr="005D7CE6">
        <w:rPr>
          <w:rFonts w:asciiTheme="minorEastAsia" w:hAnsiTheme="minorEastAsia" w:cs="Times New Roman"/>
          <w:sz w:val="32"/>
          <w:szCs w:val="32"/>
        </w:rPr>
        <w:t>：</w:t>
      </w:r>
      <w:r w:rsidR="00096B36">
        <w:rPr>
          <w:rFonts w:asciiTheme="minorEastAsia" w:hAnsiTheme="minorEastAsia" w:cs="Times New Roman"/>
          <w:sz w:val="32"/>
          <w:szCs w:val="32"/>
        </w:rPr>
        <w:t>技术员—助理工程师—中级工程师—高级工程师</w:t>
      </w:r>
    </w:p>
    <w:p w:rsidR="00624C98" w:rsidRPr="005D7CE6" w:rsidRDefault="005D7CE6" w:rsidP="00624C98">
      <w:pPr>
        <w:rPr>
          <w:rFonts w:asciiTheme="minorEastAsia" w:hAnsiTheme="minorEastAsia" w:cs="Times New Roman"/>
          <w:sz w:val="32"/>
          <w:szCs w:val="32"/>
        </w:rPr>
      </w:pPr>
      <w:r>
        <w:rPr>
          <w:rFonts w:asciiTheme="minorEastAsia" w:hAnsiTheme="minorEastAsia" w:cs="Times New Roman"/>
          <w:sz w:val="32"/>
          <w:szCs w:val="32"/>
        </w:rPr>
        <w:t>质量</w:t>
      </w:r>
      <w:r w:rsidRPr="005D7CE6">
        <w:rPr>
          <w:rFonts w:asciiTheme="minorEastAsia" w:hAnsiTheme="minorEastAsia" w:cs="Times New Roman"/>
          <w:sz w:val="32"/>
          <w:szCs w:val="32"/>
        </w:rPr>
        <w:t>岗位：</w:t>
      </w:r>
      <w:r w:rsidR="00096B36">
        <w:rPr>
          <w:rFonts w:asciiTheme="minorEastAsia" w:hAnsiTheme="minorEastAsia" w:cs="Times New Roman"/>
          <w:sz w:val="32"/>
          <w:szCs w:val="32"/>
        </w:rPr>
        <w:t>初级测试工程师</w:t>
      </w:r>
      <w:r w:rsidR="005E6748">
        <w:rPr>
          <w:rFonts w:asciiTheme="minorEastAsia" w:hAnsiTheme="minorEastAsia" w:cs="Times New Roman"/>
          <w:sz w:val="32"/>
          <w:szCs w:val="32"/>
        </w:rPr>
        <w:t>—测试工程师—高级测试工程师</w:t>
      </w:r>
    </w:p>
    <w:p w:rsidR="00624C98" w:rsidRPr="005D7CE6" w:rsidRDefault="005D7CE6" w:rsidP="00624C98">
      <w:pPr>
        <w:rPr>
          <w:rFonts w:asciiTheme="minorEastAsia" w:hAnsiTheme="minorEastAsia" w:cs="Times New Roman"/>
          <w:sz w:val="32"/>
          <w:szCs w:val="32"/>
        </w:rPr>
      </w:pPr>
      <w:r w:rsidRPr="005D7CE6">
        <w:rPr>
          <w:rFonts w:asciiTheme="minorEastAsia" w:hAnsiTheme="minorEastAsia" w:cs="Times New Roman"/>
          <w:sz w:val="32"/>
          <w:szCs w:val="32"/>
        </w:rPr>
        <w:t>管理岗位：基础管理者—中层管理者—高级管理者</w:t>
      </w:r>
    </w:p>
    <w:p w:rsidR="00624C98" w:rsidRPr="00096B36" w:rsidRDefault="005D7CE6" w:rsidP="00624C98">
      <w:pPr>
        <w:rPr>
          <w:rFonts w:asciiTheme="minorEastAsia" w:hAnsiTheme="minorEastAsia" w:cs="Times New Roman"/>
          <w:sz w:val="32"/>
          <w:szCs w:val="32"/>
        </w:rPr>
      </w:pPr>
      <w:r w:rsidRPr="005D7CE6">
        <w:rPr>
          <w:rFonts w:asciiTheme="minorEastAsia" w:hAnsiTheme="minorEastAsia" w:cs="Times New Roman"/>
          <w:sz w:val="32"/>
          <w:szCs w:val="32"/>
        </w:rPr>
        <w:t>业务岗位：</w:t>
      </w:r>
      <w:r>
        <w:rPr>
          <w:rFonts w:asciiTheme="minorEastAsia" w:hAnsiTheme="minorEastAsia" w:cs="Times New Roman"/>
          <w:sz w:val="32"/>
          <w:szCs w:val="32"/>
        </w:rPr>
        <w:t>销售工程师—销售经理—销售总监</w:t>
      </w:r>
    </w:p>
    <w:p w:rsidR="002445EA" w:rsidRDefault="005E6748" w:rsidP="002445EA">
      <w:pPr>
        <w:rPr>
          <w:rFonts w:ascii="Calibri" w:eastAsia="宋体" w:hAnsi="Calibri" w:cs="Times New Roman"/>
          <w:sz w:val="32"/>
          <w:szCs w:val="32"/>
        </w:rPr>
      </w:pPr>
      <w:r>
        <w:rPr>
          <w:rFonts w:ascii="黑体" w:eastAsia="黑体" w:hAnsi="黑体" w:cs="Times New Roman"/>
          <w:sz w:val="32"/>
          <w:szCs w:val="32"/>
        </w:rPr>
        <w:t>七、员工福利</w:t>
      </w:r>
    </w:p>
    <w:p w:rsidR="00BF56B7" w:rsidRDefault="00BF56B7" w:rsidP="00BF56B7">
      <w:pPr>
        <w:rPr>
          <w:rFonts w:ascii="Calibri" w:eastAsia="宋体" w:hAnsi="Calibri" w:cs="Times New Roman"/>
          <w:sz w:val="32"/>
          <w:szCs w:val="32"/>
        </w:rPr>
      </w:pPr>
      <w:r>
        <w:rPr>
          <w:rFonts w:ascii="Calibri" w:eastAsia="宋体" w:hAnsi="Calibri" w:cs="Times New Roman"/>
          <w:sz w:val="32"/>
          <w:szCs w:val="32"/>
        </w:rPr>
        <w:t>1</w:t>
      </w:r>
      <w:r w:rsidR="00180688" w:rsidRPr="00180688">
        <w:rPr>
          <w:rFonts w:ascii="Calibri" w:eastAsia="宋体" w:hAnsi="Calibri" w:cs="Times New Roman" w:hint="eastAsia"/>
          <w:sz w:val="32"/>
          <w:szCs w:val="32"/>
        </w:rPr>
        <w:t>、</w:t>
      </w:r>
      <w:r>
        <w:rPr>
          <w:rFonts w:ascii="Calibri" w:eastAsia="宋体" w:hAnsi="Calibri" w:cs="Times New Roman" w:hint="eastAsia"/>
          <w:sz w:val="32"/>
          <w:szCs w:val="32"/>
        </w:rPr>
        <w:t>正式员工入职即买五险一金。</w:t>
      </w:r>
    </w:p>
    <w:p w:rsidR="00180688" w:rsidRDefault="00BF56B7" w:rsidP="00BF56B7">
      <w:pPr>
        <w:rPr>
          <w:rFonts w:ascii="Calibri" w:eastAsia="宋体" w:hAnsi="Calibri" w:cs="Times New Roman"/>
          <w:sz w:val="32"/>
          <w:szCs w:val="32"/>
        </w:rPr>
      </w:pPr>
      <w:r>
        <w:rPr>
          <w:rFonts w:ascii="Calibri" w:eastAsia="宋体" w:hAnsi="Calibri" w:cs="Times New Roman"/>
          <w:sz w:val="32"/>
          <w:szCs w:val="32"/>
        </w:rPr>
        <w:t>2</w:t>
      </w:r>
      <w:r w:rsidR="00180688" w:rsidRPr="00180688">
        <w:rPr>
          <w:rFonts w:ascii="Calibri" w:eastAsia="宋体" w:hAnsi="Calibri" w:cs="Times New Roman" w:hint="eastAsia"/>
          <w:sz w:val="32"/>
          <w:szCs w:val="32"/>
        </w:rPr>
        <w:t>、</w:t>
      </w:r>
      <w:r w:rsidRPr="00BF56B7">
        <w:rPr>
          <w:rFonts w:ascii="Calibri" w:eastAsia="宋体" w:hAnsi="Calibri" w:cs="Times New Roman" w:hint="eastAsia"/>
          <w:sz w:val="32"/>
          <w:szCs w:val="32"/>
        </w:rPr>
        <w:t>表现优秀者可获得</w:t>
      </w:r>
      <w:r w:rsidR="00624C98" w:rsidRPr="00180688">
        <w:rPr>
          <w:rFonts w:ascii="Calibri" w:eastAsia="宋体" w:hAnsi="Calibri" w:cs="Times New Roman" w:hint="eastAsia"/>
          <w:sz w:val="32"/>
          <w:szCs w:val="32"/>
        </w:rPr>
        <w:t>在职技能培训</w:t>
      </w:r>
      <w:r w:rsidR="00624C98">
        <w:rPr>
          <w:rFonts w:ascii="Calibri" w:eastAsia="宋体" w:hAnsi="Calibri" w:cs="Times New Roman" w:hint="eastAsia"/>
          <w:sz w:val="32"/>
          <w:szCs w:val="32"/>
        </w:rPr>
        <w:t>、</w:t>
      </w:r>
      <w:r w:rsidRPr="00BF56B7">
        <w:rPr>
          <w:rFonts w:ascii="Calibri" w:eastAsia="宋体" w:hAnsi="Calibri" w:cs="Times New Roman" w:hint="eastAsia"/>
          <w:sz w:val="32"/>
          <w:szCs w:val="32"/>
        </w:rPr>
        <w:t>干部储备</w:t>
      </w:r>
      <w:r w:rsidR="00624C98">
        <w:rPr>
          <w:rFonts w:ascii="Calibri" w:eastAsia="宋体" w:hAnsi="Calibri" w:cs="Times New Roman" w:hint="eastAsia"/>
          <w:sz w:val="32"/>
          <w:szCs w:val="32"/>
        </w:rPr>
        <w:t>培训</w:t>
      </w:r>
      <w:r w:rsidRPr="00BF56B7">
        <w:rPr>
          <w:rFonts w:ascii="Calibri" w:eastAsia="宋体" w:hAnsi="Calibri" w:cs="Times New Roman" w:hint="eastAsia"/>
          <w:sz w:val="32"/>
          <w:szCs w:val="32"/>
        </w:rPr>
        <w:t>、</w:t>
      </w:r>
      <w:r>
        <w:rPr>
          <w:rFonts w:ascii="Calibri" w:eastAsia="宋体" w:hAnsi="Calibri" w:cs="Times New Roman"/>
          <w:sz w:val="32"/>
          <w:szCs w:val="32"/>
        </w:rPr>
        <w:t>学习交流</w:t>
      </w:r>
      <w:r>
        <w:rPr>
          <w:rFonts w:ascii="Calibri" w:eastAsia="宋体" w:hAnsi="Calibri" w:cs="Times New Roman" w:hint="eastAsia"/>
          <w:sz w:val="32"/>
          <w:szCs w:val="32"/>
        </w:rPr>
        <w:t>共享资源丰富。</w:t>
      </w:r>
    </w:p>
    <w:p w:rsidR="00180688" w:rsidRPr="00180688" w:rsidRDefault="00BF56B7" w:rsidP="00BF56B7">
      <w:pPr>
        <w:rPr>
          <w:rFonts w:ascii="Calibri" w:eastAsia="宋体" w:hAnsi="Calibri" w:cs="Times New Roman"/>
          <w:sz w:val="32"/>
          <w:szCs w:val="32"/>
        </w:rPr>
      </w:pPr>
      <w:r>
        <w:rPr>
          <w:rFonts w:ascii="Calibri" w:eastAsia="宋体" w:hAnsi="Calibri" w:cs="Times New Roman"/>
          <w:sz w:val="32"/>
          <w:szCs w:val="32"/>
        </w:rPr>
        <w:t>3</w:t>
      </w:r>
      <w:r w:rsidR="00180688" w:rsidRPr="00180688">
        <w:rPr>
          <w:rFonts w:ascii="Calibri" w:eastAsia="宋体" w:hAnsi="Calibri" w:cs="Times New Roman" w:hint="eastAsia"/>
          <w:sz w:val="32"/>
          <w:szCs w:val="32"/>
        </w:rPr>
        <w:t>、</w:t>
      </w:r>
      <w:r w:rsidR="00624C98">
        <w:rPr>
          <w:rFonts w:ascii="Calibri" w:eastAsia="宋体" w:hAnsi="Calibri" w:cs="Times New Roman" w:hint="eastAsia"/>
          <w:sz w:val="32"/>
          <w:szCs w:val="32"/>
        </w:rPr>
        <w:t>员工活动室、篮球场、健身房等配套设施齐全；</w:t>
      </w:r>
      <w:r w:rsidRPr="00180688">
        <w:rPr>
          <w:rFonts w:ascii="Calibri" w:eastAsia="宋体" w:hAnsi="Calibri" w:cs="Times New Roman" w:hint="eastAsia"/>
          <w:sz w:val="32"/>
          <w:szCs w:val="32"/>
        </w:rPr>
        <w:t>定期举办</w:t>
      </w:r>
      <w:r w:rsidR="00180688">
        <w:rPr>
          <w:rFonts w:ascii="Calibri" w:eastAsia="宋体" w:hAnsi="Calibri" w:cs="Times New Roman" w:hint="eastAsia"/>
          <w:sz w:val="32"/>
          <w:szCs w:val="32"/>
        </w:rPr>
        <w:t>游泳</w:t>
      </w:r>
      <w:r w:rsidR="00180688">
        <w:rPr>
          <w:rFonts w:ascii="Calibri" w:eastAsia="宋体" w:hAnsi="Calibri" w:cs="Times New Roman"/>
          <w:sz w:val="32"/>
          <w:szCs w:val="32"/>
        </w:rPr>
        <w:t>、</w:t>
      </w:r>
      <w:r w:rsidR="00180688" w:rsidRPr="00180688">
        <w:rPr>
          <w:rFonts w:ascii="Calibri" w:eastAsia="宋体" w:hAnsi="Calibri" w:cs="Times New Roman" w:hint="eastAsia"/>
          <w:sz w:val="32"/>
          <w:szCs w:val="32"/>
        </w:rPr>
        <w:t>羽毛球、乒乓球、篮球、足球</w:t>
      </w:r>
      <w:r w:rsidR="00180688">
        <w:rPr>
          <w:rFonts w:ascii="Calibri" w:eastAsia="宋体" w:hAnsi="Calibri" w:cs="Times New Roman" w:hint="eastAsia"/>
          <w:sz w:val="32"/>
          <w:szCs w:val="32"/>
        </w:rPr>
        <w:t>、趣味运动会</w:t>
      </w:r>
      <w:r w:rsidR="00180688">
        <w:rPr>
          <w:rFonts w:ascii="Calibri" w:eastAsia="宋体" w:hAnsi="Calibri" w:cs="Times New Roman"/>
          <w:sz w:val="32"/>
          <w:szCs w:val="32"/>
        </w:rPr>
        <w:t>、</w:t>
      </w:r>
      <w:r w:rsidR="00180688">
        <w:rPr>
          <w:rFonts w:ascii="Calibri" w:eastAsia="宋体" w:hAnsi="Calibri" w:cs="Times New Roman" w:hint="eastAsia"/>
          <w:sz w:val="32"/>
          <w:szCs w:val="32"/>
        </w:rPr>
        <w:t>新年</w:t>
      </w:r>
      <w:r w:rsidR="00180688">
        <w:rPr>
          <w:rFonts w:ascii="Calibri" w:eastAsia="宋体" w:hAnsi="Calibri" w:cs="Times New Roman"/>
          <w:sz w:val="32"/>
          <w:szCs w:val="32"/>
        </w:rPr>
        <w:t>文艺汇演</w:t>
      </w:r>
      <w:r>
        <w:rPr>
          <w:rFonts w:ascii="Calibri" w:eastAsia="宋体" w:hAnsi="Calibri" w:cs="Times New Roman" w:hint="eastAsia"/>
          <w:sz w:val="32"/>
          <w:szCs w:val="32"/>
        </w:rPr>
        <w:t>等</w:t>
      </w:r>
      <w:r>
        <w:rPr>
          <w:rFonts w:ascii="Calibri" w:eastAsia="宋体" w:hAnsi="Calibri" w:cs="Times New Roman"/>
          <w:sz w:val="32"/>
          <w:szCs w:val="32"/>
        </w:rPr>
        <w:t>各</w:t>
      </w:r>
      <w:r>
        <w:rPr>
          <w:rFonts w:ascii="Calibri" w:eastAsia="宋体" w:hAnsi="Calibri" w:cs="Times New Roman" w:hint="eastAsia"/>
          <w:sz w:val="32"/>
          <w:szCs w:val="32"/>
        </w:rPr>
        <w:t>项活动。</w:t>
      </w:r>
    </w:p>
    <w:p w:rsidR="00180688" w:rsidRDefault="00BF56B7" w:rsidP="00BF56B7">
      <w:pPr>
        <w:rPr>
          <w:rFonts w:ascii="Calibri" w:eastAsia="宋体" w:hAnsi="Calibri" w:cs="Times New Roman"/>
          <w:sz w:val="32"/>
          <w:szCs w:val="32"/>
        </w:rPr>
      </w:pPr>
      <w:r>
        <w:rPr>
          <w:rFonts w:ascii="Calibri" w:eastAsia="宋体" w:hAnsi="Calibri" w:cs="Times New Roman"/>
          <w:sz w:val="32"/>
          <w:szCs w:val="32"/>
        </w:rPr>
        <w:lastRenderedPageBreak/>
        <w:t>4</w:t>
      </w:r>
      <w:r w:rsidR="00180688" w:rsidRPr="00180688">
        <w:rPr>
          <w:rFonts w:ascii="Calibri" w:eastAsia="宋体" w:hAnsi="Calibri" w:cs="Times New Roman" w:hint="eastAsia"/>
          <w:sz w:val="32"/>
          <w:szCs w:val="32"/>
        </w:rPr>
        <w:t>、</w:t>
      </w:r>
      <w:r w:rsidR="00180688">
        <w:rPr>
          <w:rFonts w:ascii="Calibri" w:eastAsia="宋体" w:hAnsi="Calibri" w:cs="Times New Roman" w:hint="eastAsia"/>
          <w:sz w:val="32"/>
          <w:szCs w:val="32"/>
        </w:rPr>
        <w:t>上下班有通勤车接送；</w:t>
      </w:r>
      <w:r>
        <w:rPr>
          <w:rFonts w:ascii="Calibri" w:eastAsia="宋体" w:hAnsi="Calibri" w:cs="Times New Roman" w:hint="eastAsia"/>
          <w:sz w:val="32"/>
          <w:szCs w:val="32"/>
        </w:rPr>
        <w:t>提供三</w:t>
      </w:r>
      <w:r w:rsidRPr="00BF56B7">
        <w:rPr>
          <w:rFonts w:ascii="Calibri" w:eastAsia="宋体" w:hAnsi="Calibri" w:cs="Times New Roman" w:hint="eastAsia"/>
          <w:sz w:val="32"/>
          <w:szCs w:val="32"/>
        </w:rPr>
        <w:t>餐工作餐</w:t>
      </w:r>
      <w:r>
        <w:rPr>
          <w:rFonts w:ascii="Calibri" w:eastAsia="宋体" w:hAnsi="Calibri" w:cs="Times New Roman" w:hint="eastAsia"/>
          <w:sz w:val="32"/>
          <w:szCs w:val="32"/>
        </w:rPr>
        <w:t>、</w:t>
      </w:r>
      <w:r w:rsidR="0032657B">
        <w:rPr>
          <w:rFonts w:ascii="Calibri" w:eastAsia="宋体" w:hAnsi="Calibri" w:cs="Times New Roman" w:hint="eastAsia"/>
          <w:sz w:val="32"/>
          <w:szCs w:val="32"/>
        </w:rPr>
        <w:t>夜班餐补</w:t>
      </w:r>
      <w:r w:rsidR="0032657B">
        <w:rPr>
          <w:rFonts w:ascii="Calibri" w:eastAsia="宋体" w:hAnsi="Calibri" w:cs="Times New Roman"/>
          <w:sz w:val="32"/>
          <w:szCs w:val="32"/>
        </w:rPr>
        <w:t>、</w:t>
      </w:r>
      <w:r w:rsidR="00180688">
        <w:rPr>
          <w:rFonts w:ascii="Calibri" w:eastAsia="宋体" w:hAnsi="Calibri" w:cs="Times New Roman" w:hint="eastAsia"/>
          <w:sz w:val="32"/>
          <w:szCs w:val="32"/>
        </w:rPr>
        <w:t>倒班员工有倒班宿舍（宿舍配有空调，暖气，</w:t>
      </w:r>
      <w:r w:rsidR="00180688">
        <w:rPr>
          <w:rFonts w:ascii="Calibri" w:eastAsia="宋体" w:hAnsi="Calibri" w:cs="Times New Roman" w:hint="eastAsia"/>
          <w:sz w:val="32"/>
          <w:szCs w:val="32"/>
        </w:rPr>
        <w:t>24</w:t>
      </w:r>
      <w:r>
        <w:rPr>
          <w:rFonts w:ascii="Calibri" w:eastAsia="宋体" w:hAnsi="Calibri" w:cs="Times New Roman" w:hint="eastAsia"/>
          <w:sz w:val="32"/>
          <w:szCs w:val="32"/>
        </w:rPr>
        <w:t>小时热水的单人、双人、三人宿舍）。</w:t>
      </w:r>
    </w:p>
    <w:p w:rsidR="002445EA" w:rsidRPr="00C1377E" w:rsidRDefault="00BF56B7" w:rsidP="00BF56B7">
      <w:pPr>
        <w:rPr>
          <w:rFonts w:ascii="Calibri" w:eastAsia="宋体" w:hAnsi="Calibri" w:cs="Times New Roman"/>
          <w:sz w:val="32"/>
          <w:szCs w:val="32"/>
        </w:rPr>
      </w:pPr>
      <w:r>
        <w:rPr>
          <w:rFonts w:ascii="Calibri" w:eastAsia="宋体" w:hAnsi="Calibri" w:cs="Times New Roman" w:hint="eastAsia"/>
          <w:sz w:val="32"/>
          <w:szCs w:val="32"/>
        </w:rPr>
        <w:t>5</w:t>
      </w:r>
      <w:r>
        <w:rPr>
          <w:rFonts w:ascii="Calibri" w:eastAsia="宋体" w:hAnsi="Calibri" w:cs="Times New Roman"/>
          <w:sz w:val="32"/>
          <w:szCs w:val="32"/>
        </w:rPr>
        <w:t>、</w:t>
      </w:r>
      <w:r>
        <w:rPr>
          <w:rFonts w:ascii="Calibri" w:eastAsia="宋体" w:hAnsi="Calibri" w:cs="Times New Roman" w:hint="eastAsia"/>
          <w:sz w:val="32"/>
          <w:szCs w:val="32"/>
        </w:rPr>
        <w:t>享受</w:t>
      </w:r>
      <w:r>
        <w:rPr>
          <w:rFonts w:ascii="Calibri" w:eastAsia="宋体" w:hAnsi="Calibri" w:cs="Times New Roman"/>
          <w:sz w:val="32"/>
          <w:szCs w:val="32"/>
        </w:rPr>
        <w:t>工会会员</w:t>
      </w:r>
      <w:r>
        <w:rPr>
          <w:rFonts w:ascii="Calibri" w:eastAsia="宋体" w:hAnsi="Calibri" w:cs="Times New Roman" w:hint="eastAsia"/>
          <w:sz w:val="32"/>
          <w:szCs w:val="32"/>
        </w:rPr>
        <w:t>的</w:t>
      </w:r>
      <w:r>
        <w:rPr>
          <w:rFonts w:ascii="Calibri" w:eastAsia="宋体" w:hAnsi="Calibri" w:cs="Times New Roman"/>
          <w:sz w:val="32"/>
          <w:szCs w:val="32"/>
        </w:rPr>
        <w:t>权利和义务，</w:t>
      </w:r>
      <w:r>
        <w:rPr>
          <w:rFonts w:ascii="Calibri" w:eastAsia="宋体" w:hAnsi="Calibri" w:cs="Times New Roman" w:hint="eastAsia"/>
          <w:sz w:val="32"/>
          <w:szCs w:val="32"/>
        </w:rPr>
        <w:t>正常法定节假日、过节费、年终奖等。</w:t>
      </w:r>
    </w:p>
    <w:p w:rsidR="002445EA" w:rsidRDefault="002445EA" w:rsidP="002445EA">
      <w:pPr>
        <w:ind w:firstLineChars="50" w:firstLine="160"/>
        <w:rPr>
          <w:sz w:val="32"/>
          <w:szCs w:val="32"/>
        </w:rPr>
      </w:pPr>
    </w:p>
    <w:p w:rsidR="0023133C" w:rsidRPr="005E6748" w:rsidRDefault="000B0AE1" w:rsidP="002445EA">
      <w:pPr>
        <w:ind w:firstLineChars="50" w:firstLine="160"/>
        <w:rPr>
          <w:rFonts w:asciiTheme="minorEastAsia" w:hAnsiTheme="minorEastAsia"/>
          <w:sz w:val="32"/>
          <w:szCs w:val="32"/>
        </w:rPr>
      </w:pPr>
      <w:r w:rsidRPr="005E6748">
        <w:rPr>
          <w:rFonts w:asciiTheme="minorEastAsia" w:hAnsiTheme="minorEastAsia" w:hint="eastAsia"/>
          <w:sz w:val="32"/>
          <w:szCs w:val="32"/>
        </w:rPr>
        <w:t>工作地址：蚌埠市龙子湖区龙锦路101号</w:t>
      </w:r>
    </w:p>
    <w:p w:rsidR="001F61FC" w:rsidRPr="005E6748" w:rsidRDefault="002445EA" w:rsidP="002445EA">
      <w:pPr>
        <w:ind w:firstLineChars="50" w:firstLine="160"/>
        <w:rPr>
          <w:rFonts w:asciiTheme="minorEastAsia" w:hAnsiTheme="minorEastAsia"/>
          <w:sz w:val="32"/>
          <w:szCs w:val="32"/>
        </w:rPr>
      </w:pPr>
      <w:r w:rsidRPr="005E6748">
        <w:rPr>
          <w:rFonts w:asciiTheme="minorEastAsia" w:hAnsiTheme="minorEastAsia" w:hint="eastAsia"/>
          <w:sz w:val="32"/>
          <w:szCs w:val="32"/>
        </w:rPr>
        <w:t>联系</w:t>
      </w:r>
      <w:r w:rsidRPr="005E6748">
        <w:rPr>
          <w:rFonts w:asciiTheme="minorEastAsia" w:hAnsiTheme="minorEastAsia"/>
          <w:sz w:val="32"/>
          <w:szCs w:val="32"/>
        </w:rPr>
        <w:t>电话：</w:t>
      </w:r>
      <w:r w:rsidR="00F22F8A" w:rsidRPr="005E6748">
        <w:rPr>
          <w:rFonts w:asciiTheme="minorEastAsia" w:hAnsiTheme="minorEastAsia"/>
          <w:sz w:val="32"/>
          <w:szCs w:val="32"/>
        </w:rPr>
        <w:t>18055220803</w:t>
      </w:r>
    </w:p>
    <w:p w:rsidR="002445EA" w:rsidRPr="005E6748" w:rsidRDefault="002445EA" w:rsidP="002445EA">
      <w:pPr>
        <w:ind w:firstLineChars="50" w:firstLine="160"/>
        <w:rPr>
          <w:rFonts w:ascii="黑体" w:eastAsia="黑体" w:hAnsi="黑体"/>
          <w:sz w:val="32"/>
          <w:szCs w:val="32"/>
        </w:rPr>
      </w:pPr>
      <w:r w:rsidRPr="005E6748">
        <w:rPr>
          <w:rFonts w:ascii="黑体" w:eastAsia="黑体" w:hAnsi="黑体" w:hint="eastAsia"/>
          <w:sz w:val="32"/>
          <w:szCs w:val="32"/>
        </w:rPr>
        <w:t>中建材</w:t>
      </w:r>
      <w:r w:rsidRPr="005E6748">
        <w:rPr>
          <w:rFonts w:ascii="黑体" w:eastAsia="黑体" w:hAnsi="黑体"/>
          <w:sz w:val="32"/>
          <w:szCs w:val="32"/>
        </w:rPr>
        <w:t>（</w:t>
      </w:r>
      <w:r w:rsidRPr="005E6748">
        <w:rPr>
          <w:rFonts w:ascii="黑体" w:eastAsia="黑体" w:hAnsi="黑体" w:hint="eastAsia"/>
          <w:sz w:val="32"/>
          <w:szCs w:val="32"/>
        </w:rPr>
        <w:t>蚌埠</w:t>
      </w:r>
      <w:r w:rsidRPr="005E6748">
        <w:rPr>
          <w:rFonts w:ascii="黑体" w:eastAsia="黑体" w:hAnsi="黑体"/>
          <w:sz w:val="32"/>
          <w:szCs w:val="32"/>
        </w:rPr>
        <w:t>）</w:t>
      </w:r>
      <w:r w:rsidRPr="005E6748">
        <w:rPr>
          <w:rFonts w:ascii="黑体" w:eastAsia="黑体" w:hAnsi="黑体" w:hint="eastAsia"/>
          <w:sz w:val="32"/>
          <w:szCs w:val="32"/>
        </w:rPr>
        <w:t>光电</w:t>
      </w:r>
      <w:r w:rsidRPr="005E6748">
        <w:rPr>
          <w:rFonts w:ascii="黑体" w:eastAsia="黑体" w:hAnsi="黑体"/>
          <w:sz w:val="32"/>
          <w:szCs w:val="32"/>
        </w:rPr>
        <w:t>材料</w:t>
      </w:r>
      <w:r w:rsidRPr="005E6748">
        <w:rPr>
          <w:rFonts w:ascii="黑体" w:eastAsia="黑体" w:hAnsi="黑体" w:hint="eastAsia"/>
          <w:sz w:val="32"/>
          <w:szCs w:val="32"/>
        </w:rPr>
        <w:t>有限</w:t>
      </w:r>
      <w:r w:rsidRPr="005E6748">
        <w:rPr>
          <w:rFonts w:ascii="黑体" w:eastAsia="黑体" w:hAnsi="黑体"/>
          <w:sz w:val="32"/>
          <w:szCs w:val="32"/>
        </w:rPr>
        <w:t>公司期待您的加入！</w:t>
      </w:r>
    </w:p>
    <w:sectPr w:rsidR="002445EA" w:rsidRPr="005E6748" w:rsidSect="005D04AD">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628" w:rsidRDefault="00EE0628" w:rsidP="00655E1C">
      <w:r>
        <w:separator/>
      </w:r>
    </w:p>
  </w:endnote>
  <w:endnote w:type="continuationSeparator" w:id="0">
    <w:p w:rsidR="00EE0628" w:rsidRDefault="00EE0628" w:rsidP="0065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628" w:rsidRDefault="00EE0628" w:rsidP="00655E1C">
      <w:r>
        <w:separator/>
      </w:r>
    </w:p>
  </w:footnote>
  <w:footnote w:type="continuationSeparator" w:id="0">
    <w:p w:rsidR="00EE0628" w:rsidRDefault="00EE0628" w:rsidP="00655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A18"/>
    <w:multiLevelType w:val="hybridMultilevel"/>
    <w:tmpl w:val="8F760966"/>
    <w:lvl w:ilvl="0" w:tplc="B1D8407E">
      <w:start w:val="1"/>
      <w:numFmt w:val="decimal"/>
      <w:lvlText w:val="%1、"/>
      <w:lvlJc w:val="left"/>
      <w:pPr>
        <w:ind w:left="1440" w:hanging="720"/>
      </w:pPr>
      <w:rPr>
        <w:rFonts w:ascii="Calibri" w:eastAsia="宋体" w:hAnsi="Calibri" w:cs="Times New Roman"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0887441F"/>
    <w:multiLevelType w:val="hybridMultilevel"/>
    <w:tmpl w:val="A1D2631A"/>
    <w:lvl w:ilvl="0" w:tplc="4E1292B4">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15:restartNumberingAfterBreak="0">
    <w:nsid w:val="0A29039C"/>
    <w:multiLevelType w:val="hybridMultilevel"/>
    <w:tmpl w:val="E1E227A6"/>
    <w:lvl w:ilvl="0" w:tplc="195096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7B0510"/>
    <w:multiLevelType w:val="hybridMultilevel"/>
    <w:tmpl w:val="2312D136"/>
    <w:lvl w:ilvl="0" w:tplc="A7B6820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BF6594A"/>
    <w:multiLevelType w:val="hybridMultilevel"/>
    <w:tmpl w:val="A56CC6DA"/>
    <w:lvl w:ilvl="0" w:tplc="1EC247B6">
      <w:start w:val="1"/>
      <w:numFmt w:val="decimal"/>
      <w:lvlText w:val="%1、"/>
      <w:lvlJc w:val="left"/>
      <w:pPr>
        <w:ind w:left="720" w:hanging="720"/>
      </w:pPr>
      <w:rPr>
        <w:rFonts w:ascii="Calibri" w:eastAsia="宋体" w:hAnsi="Calibr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200F54"/>
    <w:multiLevelType w:val="hybridMultilevel"/>
    <w:tmpl w:val="27D44130"/>
    <w:lvl w:ilvl="0" w:tplc="6D2A49BC">
      <w:start w:val="1"/>
      <w:numFmt w:val="decimal"/>
      <w:lvlText w:val="%1、"/>
      <w:lvlJc w:val="left"/>
      <w:pPr>
        <w:ind w:left="720" w:hanging="720"/>
      </w:pPr>
      <w:rPr>
        <w:rFonts w:ascii="Calibri" w:eastAsia="宋体" w:hAnsi="Calibr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85F4A14"/>
    <w:multiLevelType w:val="hybridMultilevel"/>
    <w:tmpl w:val="1E701EC6"/>
    <w:lvl w:ilvl="0" w:tplc="B0EC03C0">
      <w:start w:val="1"/>
      <w:numFmt w:val="decimal"/>
      <w:lvlText w:val="%1、"/>
      <w:lvlJc w:val="left"/>
      <w:pPr>
        <w:ind w:left="2700" w:hanging="720"/>
      </w:pPr>
      <w:rPr>
        <w:rFonts w:ascii="Calibri" w:eastAsia="宋体" w:hAnsi="Calibri" w:cs="Times New Roman" w:hint="default"/>
      </w:rPr>
    </w:lvl>
    <w:lvl w:ilvl="1" w:tplc="04090019" w:tentative="1">
      <w:start w:val="1"/>
      <w:numFmt w:val="lowerLetter"/>
      <w:lvlText w:val="%2)"/>
      <w:lvlJc w:val="left"/>
      <w:pPr>
        <w:ind w:left="2820" w:hanging="420"/>
      </w:pPr>
    </w:lvl>
    <w:lvl w:ilvl="2" w:tplc="0409001B" w:tentative="1">
      <w:start w:val="1"/>
      <w:numFmt w:val="lowerRoman"/>
      <w:lvlText w:val="%3."/>
      <w:lvlJc w:val="right"/>
      <w:pPr>
        <w:ind w:left="3240" w:hanging="420"/>
      </w:pPr>
    </w:lvl>
    <w:lvl w:ilvl="3" w:tplc="0409000F" w:tentative="1">
      <w:start w:val="1"/>
      <w:numFmt w:val="decimal"/>
      <w:lvlText w:val="%4."/>
      <w:lvlJc w:val="left"/>
      <w:pPr>
        <w:ind w:left="3660" w:hanging="420"/>
      </w:pPr>
    </w:lvl>
    <w:lvl w:ilvl="4" w:tplc="04090019" w:tentative="1">
      <w:start w:val="1"/>
      <w:numFmt w:val="lowerLetter"/>
      <w:lvlText w:val="%5)"/>
      <w:lvlJc w:val="left"/>
      <w:pPr>
        <w:ind w:left="4080" w:hanging="420"/>
      </w:pPr>
    </w:lvl>
    <w:lvl w:ilvl="5" w:tplc="0409001B" w:tentative="1">
      <w:start w:val="1"/>
      <w:numFmt w:val="lowerRoman"/>
      <w:lvlText w:val="%6."/>
      <w:lvlJc w:val="right"/>
      <w:pPr>
        <w:ind w:left="4500" w:hanging="420"/>
      </w:pPr>
    </w:lvl>
    <w:lvl w:ilvl="6" w:tplc="0409000F" w:tentative="1">
      <w:start w:val="1"/>
      <w:numFmt w:val="decimal"/>
      <w:lvlText w:val="%7."/>
      <w:lvlJc w:val="left"/>
      <w:pPr>
        <w:ind w:left="4920" w:hanging="420"/>
      </w:pPr>
    </w:lvl>
    <w:lvl w:ilvl="7" w:tplc="04090019" w:tentative="1">
      <w:start w:val="1"/>
      <w:numFmt w:val="lowerLetter"/>
      <w:lvlText w:val="%8)"/>
      <w:lvlJc w:val="left"/>
      <w:pPr>
        <w:ind w:left="5340" w:hanging="420"/>
      </w:pPr>
    </w:lvl>
    <w:lvl w:ilvl="8" w:tplc="0409001B" w:tentative="1">
      <w:start w:val="1"/>
      <w:numFmt w:val="lowerRoman"/>
      <w:lvlText w:val="%9."/>
      <w:lvlJc w:val="right"/>
      <w:pPr>
        <w:ind w:left="5760" w:hanging="420"/>
      </w:pPr>
    </w:lvl>
  </w:abstractNum>
  <w:abstractNum w:abstractNumId="7" w15:restartNumberingAfterBreak="0">
    <w:nsid w:val="777E5D0C"/>
    <w:multiLevelType w:val="hybridMultilevel"/>
    <w:tmpl w:val="5DFC1234"/>
    <w:lvl w:ilvl="0" w:tplc="73A64144">
      <w:start w:val="1"/>
      <w:numFmt w:val="decimal"/>
      <w:lvlText w:val="%1、"/>
      <w:lvlJc w:val="left"/>
      <w:pPr>
        <w:ind w:left="1980" w:hanging="720"/>
      </w:pPr>
      <w:rPr>
        <w:rFonts w:ascii="Calibri" w:eastAsia="宋体" w:hAnsi="Calibri" w:cs="Times New Roman"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8" w15:restartNumberingAfterBreak="0">
    <w:nsid w:val="797F54F2"/>
    <w:multiLevelType w:val="hybridMultilevel"/>
    <w:tmpl w:val="70EA2AA8"/>
    <w:lvl w:ilvl="0" w:tplc="60DC2E3E">
      <w:start w:val="1"/>
      <w:numFmt w:val="decimal"/>
      <w:lvlText w:val="%1、"/>
      <w:lvlJc w:val="left"/>
      <w:pPr>
        <w:ind w:left="720" w:hanging="720"/>
      </w:pPr>
      <w:rPr>
        <w:rFonts w:ascii="Calibri" w:eastAsia="宋体" w:hAnsi="Calibr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6"/>
  </w:num>
  <w:num w:numId="4">
    <w:abstractNumId w:val="8"/>
  </w:num>
  <w:num w:numId="5">
    <w:abstractNumId w:val="0"/>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431C"/>
    <w:rsid w:val="00022F77"/>
    <w:rsid w:val="00025AF4"/>
    <w:rsid w:val="00066B31"/>
    <w:rsid w:val="0009590E"/>
    <w:rsid w:val="00096B36"/>
    <w:rsid w:val="000B0AE1"/>
    <w:rsid w:val="000E0971"/>
    <w:rsid w:val="000E4B75"/>
    <w:rsid w:val="000E6633"/>
    <w:rsid w:val="000F5A10"/>
    <w:rsid w:val="001038F0"/>
    <w:rsid w:val="0014237E"/>
    <w:rsid w:val="00180688"/>
    <w:rsid w:val="00196671"/>
    <w:rsid w:val="001B7478"/>
    <w:rsid w:val="001D2CA1"/>
    <w:rsid w:val="001F48DA"/>
    <w:rsid w:val="001F61FC"/>
    <w:rsid w:val="00201736"/>
    <w:rsid w:val="002044AD"/>
    <w:rsid w:val="00213C27"/>
    <w:rsid w:val="0022431C"/>
    <w:rsid w:val="00230844"/>
    <w:rsid w:val="0023133C"/>
    <w:rsid w:val="002445EA"/>
    <w:rsid w:val="002A464F"/>
    <w:rsid w:val="002E4BC9"/>
    <w:rsid w:val="002F4774"/>
    <w:rsid w:val="00301617"/>
    <w:rsid w:val="0032657B"/>
    <w:rsid w:val="003302A6"/>
    <w:rsid w:val="003435BB"/>
    <w:rsid w:val="00395651"/>
    <w:rsid w:val="003B5337"/>
    <w:rsid w:val="003E4604"/>
    <w:rsid w:val="003F0166"/>
    <w:rsid w:val="0040265B"/>
    <w:rsid w:val="00464A6D"/>
    <w:rsid w:val="0048319B"/>
    <w:rsid w:val="004A5E55"/>
    <w:rsid w:val="00513BB8"/>
    <w:rsid w:val="00521E7E"/>
    <w:rsid w:val="00542254"/>
    <w:rsid w:val="00581219"/>
    <w:rsid w:val="005D04AD"/>
    <w:rsid w:val="005D7CE6"/>
    <w:rsid w:val="005E6748"/>
    <w:rsid w:val="0060288A"/>
    <w:rsid w:val="00624C98"/>
    <w:rsid w:val="00655E1C"/>
    <w:rsid w:val="00670155"/>
    <w:rsid w:val="0068470E"/>
    <w:rsid w:val="006C58C1"/>
    <w:rsid w:val="006E01EC"/>
    <w:rsid w:val="00711109"/>
    <w:rsid w:val="0075125D"/>
    <w:rsid w:val="0075230D"/>
    <w:rsid w:val="00792DA3"/>
    <w:rsid w:val="007A0824"/>
    <w:rsid w:val="007A27C8"/>
    <w:rsid w:val="008B0BA7"/>
    <w:rsid w:val="00912A10"/>
    <w:rsid w:val="00991130"/>
    <w:rsid w:val="00993F25"/>
    <w:rsid w:val="009D105E"/>
    <w:rsid w:val="009D593A"/>
    <w:rsid w:val="00A01B7E"/>
    <w:rsid w:val="00A1077E"/>
    <w:rsid w:val="00A11D59"/>
    <w:rsid w:val="00A37644"/>
    <w:rsid w:val="00A525FD"/>
    <w:rsid w:val="00AA4139"/>
    <w:rsid w:val="00B174C3"/>
    <w:rsid w:val="00B3541B"/>
    <w:rsid w:val="00B35F34"/>
    <w:rsid w:val="00BF56B7"/>
    <w:rsid w:val="00C03129"/>
    <w:rsid w:val="00C03223"/>
    <w:rsid w:val="00C1377E"/>
    <w:rsid w:val="00C467E5"/>
    <w:rsid w:val="00C50F33"/>
    <w:rsid w:val="00C82338"/>
    <w:rsid w:val="00CD5C3F"/>
    <w:rsid w:val="00CE0286"/>
    <w:rsid w:val="00CE0733"/>
    <w:rsid w:val="00CE5F40"/>
    <w:rsid w:val="00CF5FFD"/>
    <w:rsid w:val="00D0151C"/>
    <w:rsid w:val="00D126F0"/>
    <w:rsid w:val="00D23995"/>
    <w:rsid w:val="00D2597E"/>
    <w:rsid w:val="00D65D46"/>
    <w:rsid w:val="00DC7931"/>
    <w:rsid w:val="00DE17DA"/>
    <w:rsid w:val="00E134E8"/>
    <w:rsid w:val="00E162BA"/>
    <w:rsid w:val="00E239A8"/>
    <w:rsid w:val="00E555E9"/>
    <w:rsid w:val="00E6182E"/>
    <w:rsid w:val="00E831DE"/>
    <w:rsid w:val="00E854C8"/>
    <w:rsid w:val="00EB268C"/>
    <w:rsid w:val="00EE0628"/>
    <w:rsid w:val="00F20E84"/>
    <w:rsid w:val="00F2181A"/>
    <w:rsid w:val="00F22F8A"/>
    <w:rsid w:val="00F81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AC5B3"/>
  <w15:docId w15:val="{D0A248B9-4491-48A2-8944-D7AA551E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4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5E1C"/>
    <w:rPr>
      <w:sz w:val="18"/>
      <w:szCs w:val="18"/>
    </w:rPr>
  </w:style>
  <w:style w:type="paragraph" w:styleId="a5">
    <w:name w:val="footer"/>
    <w:basedOn w:val="a"/>
    <w:link w:val="a6"/>
    <w:uiPriority w:val="99"/>
    <w:unhideWhenUsed/>
    <w:rsid w:val="00655E1C"/>
    <w:pPr>
      <w:tabs>
        <w:tab w:val="center" w:pos="4153"/>
        <w:tab w:val="right" w:pos="8306"/>
      </w:tabs>
      <w:snapToGrid w:val="0"/>
      <w:jc w:val="left"/>
    </w:pPr>
    <w:rPr>
      <w:sz w:val="18"/>
      <w:szCs w:val="18"/>
    </w:rPr>
  </w:style>
  <w:style w:type="character" w:customStyle="1" w:styleId="a6">
    <w:name w:val="页脚 字符"/>
    <w:basedOn w:val="a0"/>
    <w:link w:val="a5"/>
    <w:uiPriority w:val="99"/>
    <w:rsid w:val="00655E1C"/>
    <w:rPr>
      <w:sz w:val="18"/>
      <w:szCs w:val="18"/>
    </w:rPr>
  </w:style>
  <w:style w:type="paragraph" w:styleId="a7">
    <w:name w:val="List Paragraph"/>
    <w:basedOn w:val="a"/>
    <w:uiPriority w:val="34"/>
    <w:qFormat/>
    <w:rsid w:val="000F5A10"/>
    <w:pPr>
      <w:ind w:firstLineChars="200" w:firstLine="420"/>
    </w:pPr>
  </w:style>
  <w:style w:type="paragraph" w:styleId="a8">
    <w:name w:val="Balloon Text"/>
    <w:basedOn w:val="a"/>
    <w:link w:val="a9"/>
    <w:uiPriority w:val="99"/>
    <w:semiHidden/>
    <w:unhideWhenUsed/>
    <w:rsid w:val="000E6633"/>
    <w:rPr>
      <w:sz w:val="18"/>
      <w:szCs w:val="18"/>
    </w:rPr>
  </w:style>
  <w:style w:type="character" w:customStyle="1" w:styleId="a9">
    <w:name w:val="批注框文本 字符"/>
    <w:basedOn w:val="a0"/>
    <w:link w:val="a8"/>
    <w:uiPriority w:val="99"/>
    <w:semiHidden/>
    <w:rsid w:val="000E66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5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3</Pages>
  <Words>159</Words>
  <Characters>907</Characters>
  <Application>Microsoft Office Word</Application>
  <DocSecurity>0</DocSecurity>
  <Lines>7</Lines>
  <Paragraphs>2</Paragraphs>
  <ScaleCrop>false</ScaleCrop>
  <Company>微软中国</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yt</cp:lastModifiedBy>
  <cp:revision>46</cp:revision>
  <cp:lastPrinted>2017-09-21T03:06:00Z</cp:lastPrinted>
  <dcterms:created xsi:type="dcterms:W3CDTF">2016-04-11T04:14:00Z</dcterms:created>
  <dcterms:modified xsi:type="dcterms:W3CDTF">2017-09-21T05:48:00Z</dcterms:modified>
</cp:coreProperties>
</file>