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12E85" w14:textId="77777777" w:rsidR="00176303" w:rsidRDefault="00F43B5D">
      <w:pPr>
        <w:widowControl/>
        <w:jc w:val="center"/>
        <w:rPr>
          <w:rFonts w:ascii="微软雅黑" w:eastAsia="微软雅黑" w:hAnsi="微软雅黑" w:cs="微软雅黑"/>
          <w:b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36"/>
          <w:szCs w:val="36"/>
        </w:rPr>
        <w:t>来贝，大有壳为</w:t>
      </w:r>
    </w:p>
    <w:p w14:paraId="2D625B04" w14:textId="77777777" w:rsidR="00176303" w:rsidRDefault="00F43B5D">
      <w:pPr>
        <w:widowControl/>
        <w:jc w:val="right"/>
        <w:rPr>
          <w:rFonts w:ascii="微软雅黑" w:eastAsia="微软雅黑" w:hAnsi="微软雅黑" w:cs="微软雅黑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8"/>
          <w:szCs w:val="28"/>
        </w:rPr>
        <w:t>——合肥贝壳找房202</w:t>
      </w:r>
      <w:r>
        <w:rPr>
          <w:rFonts w:ascii="微软雅黑" w:eastAsia="微软雅黑" w:hAnsi="微软雅黑" w:cs="微软雅黑"/>
          <w:b/>
          <w:color w:val="000000"/>
          <w:kern w:val="0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8"/>
          <w:szCs w:val="28"/>
        </w:rPr>
        <w:t>届校园招聘简章</w:t>
      </w:r>
    </w:p>
    <w:p w14:paraId="10252390" w14:textId="77777777" w:rsidR="00176303" w:rsidRDefault="00F43B5D">
      <w:pPr>
        <w:rPr>
          <w:rFonts w:ascii="黑体" w:eastAsia="黑体" w:hAnsi="黑体" w:cs="黑体"/>
          <w:sz w:val="24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</w:rPr>
        <w:t>一、公司简介</w:t>
      </w:r>
    </w:p>
    <w:p w14:paraId="7BD20348" w14:textId="77777777" w:rsidR="00176303" w:rsidRDefault="00F43B5D">
      <w:pPr>
        <w:ind w:firstLineChars="200" w:firstLine="422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【技术驱动的品质居住服务平台】</w:t>
      </w:r>
    </w:p>
    <w:p w14:paraId="42D4D54C" w14:textId="77777777" w:rsidR="00176303" w:rsidRDefault="00F43B5D">
      <w:pPr>
        <w:widowControl/>
        <w:spacing w:line="276" w:lineRule="auto"/>
        <w:ind w:firstLineChars="200" w:firstLine="360"/>
        <w:jc w:val="left"/>
        <w:rPr>
          <w:rFonts w:ascii="黑体" w:eastAsia="黑体" w:hAnsi="黑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贝壳找房于2018年4月正式上线，是以技术驱动的品质居住服务平台，聚合和赋能全行业的服务者，打造开放的品质居住服务。贝壳找房继承和升级链家网在产品技术、品质控制和数据挖掘等方面的优势能力。通过开放数据资源和技术能力，打造产业互联网下的“新居住”品质服务生态，致力于为全国家庭的品质居住提供全方位服务连接。</w:t>
      </w:r>
    </w:p>
    <w:p w14:paraId="7A078D10" w14:textId="77777777" w:rsidR="00176303" w:rsidRDefault="00F43B5D">
      <w:pPr>
        <w:widowControl/>
        <w:spacing w:line="276" w:lineRule="auto"/>
        <w:ind w:firstLineChars="200" w:firstLine="360"/>
        <w:jc w:val="left"/>
        <w:rPr>
          <w:rFonts w:ascii="黑体" w:eastAsia="黑体" w:hAnsi="黑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聚拢高水平职业化的服务者，满足用户品质居住的需求，是贝壳平台的价值。维系公认的行业规则，打磨行业的基础设施、整合上下游供应链，是贝壳平台竞争力和号召力的核心。</w:t>
      </w:r>
    </w:p>
    <w:p w14:paraId="0EBB9175" w14:textId="77777777" w:rsidR="00176303" w:rsidRDefault="00F43B5D">
      <w:pPr>
        <w:widowControl/>
        <w:spacing w:line="276" w:lineRule="auto"/>
        <w:ind w:firstLineChars="200" w:firstLine="360"/>
        <w:jc w:val="left"/>
        <w:rPr>
          <w:rFonts w:ascii="黑体" w:eastAsia="黑体" w:hAnsi="黑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截至2020年6月底，贝壳平台已入驻全国103个城市，连接260个新经纪品牌，4.2万个门店和45.6万余经纪人。贝壳找房将持续助力服务者发展，我们期待在三年内连接中国100万服务者，并成为房产领域第一个月活过亿的线上平台。让全国三亿家庭，因贝壳的存在而享受到不一样的服务。</w:t>
      </w:r>
    </w:p>
    <w:p w14:paraId="4CC7E5AF" w14:textId="77777777" w:rsidR="00176303" w:rsidRDefault="00176303">
      <w:pPr>
        <w:rPr>
          <w:rFonts w:ascii="Calibri" w:eastAsia="宋体" w:hAnsi="Calibri" w:cs="Times New Roman"/>
          <w:szCs w:val="24"/>
        </w:rPr>
      </w:pPr>
    </w:p>
    <w:p w14:paraId="2BC33C8C" w14:textId="77777777" w:rsidR="00176303" w:rsidRDefault="00F43B5D">
      <w:pPr>
        <w:ind w:firstLineChars="200" w:firstLine="422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【美股上市企业】</w:t>
      </w:r>
    </w:p>
    <w:p w14:paraId="7BF695C1" w14:textId="77777777" w:rsidR="00176303" w:rsidRDefault="00F43B5D">
      <w:pPr>
        <w:widowControl/>
        <w:ind w:firstLineChars="200" w:firstLine="360"/>
        <w:rPr>
          <w:rFonts w:ascii="黑体" w:eastAsia="黑体" w:hAnsi="黑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北京时间2020年7月24日晚，贝壳集团正式向美国证监会提交IPO文件，股票代码为BEKE；2020年8月13日晚，贝壳找房在纽交所成功挂牌上市。发行价定为20美元/ADS，发行1.06亿股ADS，募资规模21.2亿美元，上市首日，股价高开高走，开盘价为35.06美元/股，较发行价上涨75.3%，涨幅一度高达82.10%，最终收盘价为37.44美元/股，涨幅高达87.2%，总市值达到421.95亿美元。</w:t>
      </w:r>
    </w:p>
    <w:p w14:paraId="3DDC1795" w14:textId="77777777" w:rsidR="00176303" w:rsidRDefault="00F43B5D">
      <w:pPr>
        <w:widowControl/>
        <w:rPr>
          <w:rFonts w:ascii="Helvetica" w:eastAsia="宋体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t>---------------------------------------------------------------------------------------------------------------------</w:t>
      </w:r>
    </w:p>
    <w:p w14:paraId="3F817C61" w14:textId="77777777" w:rsidR="00176303" w:rsidRDefault="00F43B5D">
      <w:pPr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</w:rPr>
        <w:t>二、我们的需求</w:t>
      </w:r>
    </w:p>
    <w:p w14:paraId="658D797E" w14:textId="77777777" w:rsidR="00176303" w:rsidRDefault="00F43B5D">
      <w:pPr>
        <w:rPr>
          <w:rFonts w:ascii="黑体" w:eastAsia="黑体" w:hAnsi="黑体" w:cs="宋体"/>
          <w:b/>
          <w:bCs/>
          <w:color w:val="000000"/>
          <w:kern w:val="0"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【招聘岗位】</w:t>
      </w:r>
    </w:p>
    <w:p w14:paraId="7F7AB1F5" w14:textId="77777777" w:rsidR="00176303" w:rsidRDefault="00F43B5D">
      <w:pPr>
        <w:tabs>
          <w:tab w:val="left" w:pos="203"/>
        </w:tabs>
        <w:ind w:leftChars="100" w:left="210"/>
        <w:rPr>
          <w:rFonts w:ascii="黑体" w:eastAsia="黑体" w:hAnsi="黑体" w:cs="宋体"/>
          <w:b/>
          <w:bCs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1、营销管培生</w:t>
      </w:r>
    </w:p>
    <w:p w14:paraId="210A0662" w14:textId="77777777" w:rsidR="00176303" w:rsidRDefault="00F43B5D">
      <w:pPr>
        <w:widowControl/>
        <w:numPr>
          <w:ilvl w:val="0"/>
          <w:numId w:val="1"/>
        </w:numPr>
        <w:spacing w:line="276" w:lineRule="auto"/>
        <w:jc w:val="left"/>
        <w:rPr>
          <w:rFonts w:ascii="黑体" w:eastAsia="黑体" w:hAnsi="黑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负责房源的开发、维护与积累，并与业主建立良好的业务协作关系；</w:t>
      </w:r>
    </w:p>
    <w:p w14:paraId="18A3932E" w14:textId="77777777" w:rsidR="00176303" w:rsidRDefault="00F43B5D">
      <w:pPr>
        <w:widowControl/>
        <w:numPr>
          <w:ilvl w:val="0"/>
          <w:numId w:val="1"/>
        </w:numPr>
        <w:spacing w:line="276" w:lineRule="auto"/>
        <w:jc w:val="left"/>
        <w:rPr>
          <w:rFonts w:ascii="黑体" w:eastAsia="黑体" w:hAnsi="黑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负责客户接待、咨询工作，为客户提供专业的房地产置业咨询服务；</w:t>
      </w:r>
    </w:p>
    <w:p w14:paraId="5651FA51" w14:textId="77777777" w:rsidR="00176303" w:rsidRDefault="00F43B5D">
      <w:pPr>
        <w:widowControl/>
        <w:numPr>
          <w:ilvl w:val="0"/>
          <w:numId w:val="1"/>
        </w:numPr>
        <w:spacing w:line="276" w:lineRule="auto"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负责商务谈判、合同签署以及房屋过户手续办理等服务工作。</w:t>
      </w:r>
    </w:p>
    <w:p w14:paraId="3F585765" w14:textId="77777777" w:rsidR="00176303" w:rsidRDefault="00F43B5D">
      <w:pPr>
        <w:rPr>
          <w:rFonts w:ascii="黑体" w:eastAsia="黑体" w:hAnsi="黑体" w:cs="黑体"/>
          <w:b/>
          <w:bCs/>
          <w:sz w:val="18"/>
          <w:szCs w:val="18"/>
        </w:rPr>
      </w:pPr>
      <w:r>
        <w:rPr>
          <w:rFonts w:ascii="黑体" w:eastAsia="黑体" w:hAnsi="黑体" w:cs="黑体" w:hint="eastAsia"/>
          <w:b/>
          <w:bCs/>
          <w:sz w:val="18"/>
          <w:szCs w:val="18"/>
        </w:rPr>
        <w:t>【招聘对象】</w:t>
      </w:r>
    </w:p>
    <w:p w14:paraId="78BB548B" w14:textId="5D1E468E" w:rsidR="00176303" w:rsidRDefault="00F43B5D" w:rsidP="008B702C">
      <w:pPr>
        <w:widowControl/>
        <w:spacing w:line="276" w:lineRule="auto"/>
        <w:ind w:firstLineChars="200" w:firstLine="360"/>
        <w:jc w:val="left"/>
        <w:rPr>
          <w:rFonts w:ascii="黑体" w:eastAsia="黑体" w:hAnsi="黑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2</w:t>
      </w:r>
      <w:r>
        <w:rPr>
          <w:rFonts w:ascii="黑体" w:eastAsia="黑体" w:hAnsi="黑体" w:cs="宋体"/>
          <w:color w:val="000000"/>
          <w:kern w:val="0"/>
          <w:sz w:val="18"/>
          <w:szCs w:val="18"/>
        </w:rPr>
        <w:t>1</w:t>
      </w: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届全日制统招</w:t>
      </w:r>
      <w:r w:rsidR="008B702C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专</w:t>
      </w: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科及以上学历，管培生专业不限；我们希望你具有高度的工作热情和团队合作意识，有良好的沟通表达能力，积极乐观，拼搏进取。</w:t>
      </w:r>
    </w:p>
    <w:p w14:paraId="45A7401F" w14:textId="77777777" w:rsidR="00176303" w:rsidRDefault="00F43B5D">
      <w:pPr>
        <w:rPr>
          <w:rFonts w:ascii="黑体" w:eastAsia="黑体" w:hAnsi="黑体" w:cs="黑体"/>
          <w:b/>
          <w:bCs/>
          <w:sz w:val="18"/>
          <w:szCs w:val="18"/>
        </w:rPr>
      </w:pPr>
      <w:bookmarkStart w:id="0" w:name="_Hlk33267197"/>
      <w:r>
        <w:rPr>
          <w:rFonts w:ascii="黑体" w:eastAsia="黑体" w:hAnsi="黑体" w:cs="黑体" w:hint="eastAsia"/>
          <w:b/>
          <w:bCs/>
          <w:sz w:val="18"/>
          <w:szCs w:val="18"/>
        </w:rPr>
        <w:t>【工作地点】</w:t>
      </w:r>
    </w:p>
    <w:p w14:paraId="3C53C732" w14:textId="77777777" w:rsidR="00176303" w:rsidRDefault="00F43B5D">
      <w:pPr>
        <w:widowControl/>
        <w:spacing w:line="276" w:lineRule="auto"/>
        <w:ind w:leftChars="100" w:left="210"/>
        <w:jc w:val="left"/>
        <w:rPr>
          <w:rFonts w:ascii="黑体" w:eastAsia="黑体" w:hAnsi="黑体" w:cs="宋体"/>
          <w:b/>
          <w:bCs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合肥所有区域（其他城市可协调安排）</w:t>
      </w:r>
    </w:p>
    <w:bookmarkEnd w:id="0"/>
    <w:p w14:paraId="750D8C26" w14:textId="77777777" w:rsidR="00176303" w:rsidRDefault="00F43B5D">
      <w:pPr>
        <w:widowControl/>
        <w:rPr>
          <w:rFonts w:ascii="Helvetica" w:eastAsia="宋体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t>---------------------------------------------------------------------------------------------------------------------</w:t>
      </w:r>
    </w:p>
    <w:p w14:paraId="23C6767B" w14:textId="77777777" w:rsidR="00176303" w:rsidRDefault="00F43B5D">
      <w:pPr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三、我们为你提供</w:t>
      </w:r>
    </w:p>
    <w:p w14:paraId="0FBC1D16" w14:textId="77777777" w:rsidR="00176303" w:rsidRDefault="00F43B5D">
      <w:pPr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【具有竞争力的薪酬】</w:t>
      </w:r>
    </w:p>
    <w:p w14:paraId="3EB484A6" w14:textId="77777777" w:rsidR="00176303" w:rsidRDefault="00F43B5D">
      <w:pPr>
        <w:widowControl/>
        <w:spacing w:line="276" w:lineRule="auto"/>
        <w:ind w:firstLineChars="200" w:firstLine="360"/>
        <w:jc w:val="left"/>
        <w:rPr>
          <w:rFonts w:ascii="黑体" w:eastAsia="黑体" w:hAnsi="黑体" w:cs="宋体"/>
          <w:color w:val="000000"/>
          <w:kern w:val="0"/>
          <w:sz w:val="20"/>
          <w:szCs w:val="20"/>
        </w:rPr>
      </w:pP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管培生实习期工资：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0"/>
          <w:szCs w:val="20"/>
        </w:rPr>
        <w:t>高底薪</w:t>
      </w:r>
      <w:r>
        <w:rPr>
          <w:rFonts w:ascii="黑体" w:eastAsia="黑体" w:hAnsi="黑体" w:cs="宋体"/>
          <w:b/>
          <w:bCs/>
          <w:color w:val="000000"/>
          <w:kern w:val="0"/>
          <w:sz w:val="20"/>
          <w:szCs w:val="20"/>
        </w:rPr>
        <w:t>4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0"/>
          <w:szCs w:val="20"/>
        </w:rPr>
        <w:t>000＋提成</w:t>
      </w: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，转正之后提成最高可以拿到75%，综合月薪</w:t>
      </w:r>
      <w:r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8K—</w:t>
      </w:r>
      <w:r>
        <w:rPr>
          <w:rFonts w:ascii="黑体" w:eastAsia="黑体" w:hAnsi="黑体" w:cs="宋体"/>
          <w:color w:val="000000"/>
          <w:kern w:val="0"/>
          <w:sz w:val="20"/>
          <w:szCs w:val="20"/>
        </w:rPr>
        <w:t>10</w:t>
      </w:r>
      <w:r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K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</w:tblGrid>
      <w:tr w:rsidR="00176303" w14:paraId="0D05AB9B" w14:textId="77777777">
        <w:trPr>
          <w:jc w:val="center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E519BDD" w14:textId="77777777" w:rsidR="00176303" w:rsidRDefault="00F43B5D">
            <w:pPr>
              <w:widowControl/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薪资标准</w:t>
            </w:r>
          </w:p>
        </w:tc>
        <w:tc>
          <w:tcPr>
            <w:tcW w:w="6222" w:type="dxa"/>
            <w:gridSpan w:val="3"/>
            <w:shd w:val="clear" w:color="auto" w:fill="F2F2F2" w:themeFill="background1" w:themeFillShade="F2"/>
          </w:tcPr>
          <w:p w14:paraId="0BD532AC" w14:textId="77777777" w:rsidR="00176303" w:rsidRDefault="00F43B5D">
            <w:pPr>
              <w:widowControl/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薪酬结构</w:t>
            </w:r>
          </w:p>
        </w:tc>
      </w:tr>
      <w:tr w:rsidR="00176303" w14:paraId="4FF01047" w14:textId="77777777">
        <w:trPr>
          <w:jc w:val="center"/>
        </w:trPr>
        <w:tc>
          <w:tcPr>
            <w:tcW w:w="2074" w:type="dxa"/>
            <w:vMerge/>
            <w:shd w:val="clear" w:color="auto" w:fill="F2F2F2" w:themeFill="background1" w:themeFillShade="F2"/>
          </w:tcPr>
          <w:p w14:paraId="2D9518D9" w14:textId="77777777" w:rsidR="00176303" w:rsidRDefault="00176303">
            <w:pPr>
              <w:spacing w:line="276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F2F2F2" w:themeFill="background1" w:themeFillShade="F2"/>
          </w:tcPr>
          <w:p w14:paraId="4BE717DF" w14:textId="77777777" w:rsidR="00176303" w:rsidRDefault="00F43B5D">
            <w:pPr>
              <w:widowControl/>
              <w:spacing w:line="276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无责底薪</w:t>
            </w:r>
          </w:p>
        </w:tc>
        <w:tc>
          <w:tcPr>
            <w:tcW w:w="2074" w:type="dxa"/>
            <w:shd w:val="clear" w:color="auto" w:fill="F2F2F2" w:themeFill="background1" w:themeFillShade="F2"/>
          </w:tcPr>
          <w:p w14:paraId="7B8B9415" w14:textId="77777777" w:rsidR="00176303" w:rsidRDefault="00F43B5D">
            <w:pPr>
              <w:widowControl/>
              <w:spacing w:line="276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绩效</w:t>
            </w:r>
          </w:p>
        </w:tc>
        <w:tc>
          <w:tcPr>
            <w:tcW w:w="2074" w:type="dxa"/>
            <w:shd w:val="clear" w:color="auto" w:fill="F2F2F2" w:themeFill="background1" w:themeFillShade="F2"/>
          </w:tcPr>
          <w:p w14:paraId="34BCF42C" w14:textId="77777777" w:rsidR="00176303" w:rsidRDefault="00F43B5D">
            <w:pPr>
              <w:widowControl/>
              <w:spacing w:line="276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提成比例</w:t>
            </w:r>
          </w:p>
        </w:tc>
      </w:tr>
      <w:tr w:rsidR="00176303" w14:paraId="2981C645" w14:textId="77777777">
        <w:trPr>
          <w:jc w:val="center"/>
        </w:trPr>
        <w:tc>
          <w:tcPr>
            <w:tcW w:w="2074" w:type="dxa"/>
            <w:vMerge/>
          </w:tcPr>
          <w:p w14:paraId="47AD5AE5" w14:textId="77777777" w:rsidR="00176303" w:rsidRDefault="00176303">
            <w:pPr>
              <w:widowControl/>
              <w:spacing w:line="276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</w:tcPr>
          <w:p w14:paraId="6084DAA2" w14:textId="77777777" w:rsidR="00176303" w:rsidRDefault="00F43B5D">
            <w:pPr>
              <w:widowControl/>
              <w:spacing w:line="276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000</w:t>
            </w:r>
          </w:p>
        </w:tc>
        <w:tc>
          <w:tcPr>
            <w:tcW w:w="2074" w:type="dxa"/>
          </w:tcPr>
          <w:p w14:paraId="63C451B7" w14:textId="77777777" w:rsidR="00176303" w:rsidRDefault="00F43B5D">
            <w:pPr>
              <w:widowControl/>
              <w:spacing w:line="276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2074" w:type="dxa"/>
          </w:tcPr>
          <w:p w14:paraId="7D7FC3A7" w14:textId="77777777" w:rsidR="00176303" w:rsidRDefault="00F43B5D">
            <w:pPr>
              <w:widowControl/>
              <w:spacing w:line="276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转正后20%-75%</w:t>
            </w:r>
          </w:p>
        </w:tc>
      </w:tr>
    </w:tbl>
    <w:p w14:paraId="72A00E6B" w14:textId="77777777" w:rsidR="00176303" w:rsidRDefault="00176303">
      <w:pPr>
        <w:widowControl/>
        <w:spacing w:line="276" w:lineRule="auto"/>
        <w:ind w:firstLineChars="200" w:firstLine="360"/>
        <w:jc w:val="left"/>
        <w:rPr>
          <w:rFonts w:ascii="黑体" w:eastAsia="黑体" w:hAnsi="黑体" w:cs="宋体"/>
          <w:color w:val="000000"/>
          <w:kern w:val="0"/>
          <w:sz w:val="18"/>
          <w:szCs w:val="18"/>
        </w:rPr>
      </w:pPr>
    </w:p>
    <w:p w14:paraId="01561869" w14:textId="77777777" w:rsidR="00176303" w:rsidRDefault="00F43B5D">
      <w:pPr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【全面福利】</w:t>
      </w:r>
    </w:p>
    <w:p w14:paraId="5EF3193C" w14:textId="77777777" w:rsidR="00176303" w:rsidRDefault="00F43B5D">
      <w:pPr>
        <w:widowControl/>
        <w:spacing w:line="276" w:lineRule="auto"/>
        <w:ind w:left="360"/>
        <w:jc w:val="left"/>
        <w:rPr>
          <w:rFonts w:ascii="黑体" w:eastAsia="黑体" w:hAnsi="黑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个人福利：五险（实习生购买商业保险）、带薪年假、高额奖金、学历提升计划、节日礼物＋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员工宿舍或房补</w:t>
      </w: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；</w:t>
      </w:r>
    </w:p>
    <w:p w14:paraId="2F1BE944" w14:textId="77777777" w:rsidR="00176303" w:rsidRDefault="00F43B5D">
      <w:pPr>
        <w:widowControl/>
        <w:spacing w:line="276" w:lineRule="auto"/>
        <w:ind w:left="360"/>
        <w:jc w:val="left"/>
        <w:rPr>
          <w:rFonts w:ascii="黑体" w:eastAsia="黑体" w:hAnsi="黑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孝敬父母：孝顺金、节日送礼、“赢亲情人民大会堂国宴”；</w:t>
      </w:r>
    </w:p>
    <w:p w14:paraId="5CD0AC2B" w14:textId="77777777" w:rsidR="00176303" w:rsidRDefault="00F43B5D">
      <w:pPr>
        <w:widowControl/>
        <w:spacing w:line="276" w:lineRule="auto"/>
        <w:ind w:left="360"/>
        <w:jc w:val="left"/>
        <w:rPr>
          <w:rFonts w:ascii="黑体" w:eastAsia="黑体" w:hAnsi="黑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健康关怀：互助基金（直系家属也可以享受，报销重大疾病和意外灾难）；</w:t>
      </w:r>
    </w:p>
    <w:p w14:paraId="4C69DEFD" w14:textId="77777777" w:rsidR="00176303" w:rsidRDefault="00F43B5D">
      <w:pPr>
        <w:widowControl/>
        <w:spacing w:line="276" w:lineRule="auto"/>
        <w:ind w:left="360"/>
        <w:jc w:val="left"/>
        <w:rPr>
          <w:rFonts w:ascii="黑体" w:eastAsia="黑体" w:hAnsi="黑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团队活动：集体婚礼、单身联谊活动、CG文体活动(每月至少一次）、户外拓展、出国游。</w:t>
      </w:r>
    </w:p>
    <w:p w14:paraId="149C62EF" w14:textId="77777777" w:rsidR="00176303" w:rsidRDefault="00F43B5D">
      <w:pPr>
        <w:spacing w:beforeLines="20" w:before="62" w:afterLines="20" w:after="62"/>
        <w:rPr>
          <w:rFonts w:ascii="Calibri" w:eastAsia="宋体" w:hAnsi="Calibri" w:cs="Times New Roman"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【完善的培训体系】</w:t>
      </w:r>
    </w:p>
    <w:p w14:paraId="4E8C2831" w14:textId="77777777" w:rsidR="00176303" w:rsidRDefault="00F43B5D">
      <w:pPr>
        <w:widowControl/>
        <w:spacing w:line="276" w:lineRule="auto"/>
        <w:ind w:left="360"/>
        <w:jc w:val="left"/>
        <w:rPr>
          <w:rFonts w:ascii="黑体" w:eastAsia="黑体" w:hAnsi="黑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新人入职培训100小时：岗前培训、租赁培训、买卖前期培训、租转售培训、专业考试；</w:t>
      </w:r>
    </w:p>
    <w:p w14:paraId="71EEB092" w14:textId="77777777" w:rsidR="00176303" w:rsidRDefault="00F43B5D">
      <w:pPr>
        <w:widowControl/>
        <w:spacing w:line="276" w:lineRule="auto"/>
        <w:ind w:left="360"/>
        <w:jc w:val="left"/>
        <w:rPr>
          <w:rFonts w:ascii="黑体" w:eastAsia="黑体" w:hAnsi="黑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职业技能培训：买卖衔接训、MOT专项培训、虎翼系列培训、在线学习；</w:t>
      </w:r>
    </w:p>
    <w:p w14:paraId="6CF8C9E5" w14:textId="77777777" w:rsidR="00176303" w:rsidRDefault="00F43B5D">
      <w:pPr>
        <w:widowControl/>
        <w:spacing w:line="276" w:lineRule="auto"/>
        <w:ind w:left="360"/>
        <w:jc w:val="left"/>
        <w:rPr>
          <w:rFonts w:ascii="黑体" w:eastAsia="黑体" w:hAnsi="黑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职位提升培训：MVP培训、店经理培训、商圈经理培训、SVP培训。</w:t>
      </w:r>
    </w:p>
    <w:p w14:paraId="1F6655F2" w14:textId="77777777" w:rsidR="00176303" w:rsidRDefault="00F43B5D">
      <w:pPr>
        <w:spacing w:beforeLines="20" w:before="62" w:afterLines="20" w:after="62"/>
        <w:rPr>
          <w:rFonts w:ascii="Calibri" w:eastAsia="宋体" w:hAnsi="Calibri" w:cs="Times New Roman"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【多元化发展晋升】</w:t>
      </w:r>
    </w:p>
    <w:p w14:paraId="33FBF337" w14:textId="77777777" w:rsidR="00176303" w:rsidRDefault="00F43B5D">
      <w:pPr>
        <w:widowControl/>
        <w:ind w:leftChars="200" w:left="420"/>
        <w:rPr>
          <w:rFonts w:ascii="黑体" w:eastAsia="黑体" w:hAnsi="黑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专业线</w:t>
      </w:r>
      <w:r>
        <w:rPr>
          <w:rFonts w:ascii="黑体" w:eastAsia="黑体" w:hAnsi="黑体" w:cs="宋体"/>
          <w:color w:val="000000"/>
          <w:kern w:val="0"/>
          <w:sz w:val="18"/>
          <w:szCs w:val="18"/>
        </w:rPr>
        <w:t>:</w:t>
      </w: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见习生</w:t>
      </w:r>
      <w:r>
        <w:rPr>
          <w:rFonts w:ascii="黑体" w:eastAsia="黑体" w:hAnsi="黑体" w:cs="宋体"/>
          <w:color w:val="000000"/>
          <w:kern w:val="0"/>
          <w:sz w:val="18"/>
          <w:szCs w:val="18"/>
        </w:rPr>
        <w:t>→经纪人→资深经纪人→社区专家；</w:t>
      </w:r>
    </w:p>
    <w:p w14:paraId="63AE57B3" w14:textId="77777777" w:rsidR="00176303" w:rsidRDefault="00F43B5D">
      <w:pPr>
        <w:widowControl/>
        <w:ind w:leftChars="200" w:left="420"/>
        <w:rPr>
          <w:rFonts w:ascii="黑体" w:eastAsia="黑体" w:hAnsi="黑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管理线</w:t>
      </w:r>
      <w:r>
        <w:rPr>
          <w:rFonts w:ascii="黑体" w:eastAsia="黑体" w:hAnsi="黑体" w:cs="宋体"/>
          <w:color w:val="000000"/>
          <w:kern w:val="0"/>
          <w:sz w:val="18"/>
          <w:szCs w:val="18"/>
        </w:rPr>
        <w:t>:</w:t>
      </w: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营销管培生</w:t>
      </w:r>
      <w:r>
        <w:rPr>
          <w:rFonts w:ascii="黑体" w:eastAsia="黑体" w:hAnsi="黑体" w:cs="宋体"/>
          <w:color w:val="000000"/>
          <w:kern w:val="0"/>
          <w:sz w:val="18"/>
          <w:szCs w:val="18"/>
        </w:rPr>
        <w:t>→客户经理→店长(或合伙人)→区域负责人(或区域合伙人)；</w:t>
      </w:r>
    </w:p>
    <w:p w14:paraId="32675C3F" w14:textId="77777777" w:rsidR="00176303" w:rsidRDefault="00F43B5D">
      <w:pPr>
        <w:widowControl/>
        <w:ind w:leftChars="200" w:left="420"/>
        <w:rPr>
          <w:rFonts w:ascii="Helvetica" w:eastAsia="宋体" w:hAnsi="Helvetica" w:cs="Helvetica"/>
          <w:color w:val="333333"/>
          <w:szCs w:val="21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创业线</w:t>
      </w:r>
      <w:r>
        <w:rPr>
          <w:rFonts w:ascii="黑体" w:eastAsia="黑体" w:hAnsi="黑体" w:cs="宋体"/>
          <w:color w:val="000000"/>
          <w:kern w:val="0"/>
          <w:sz w:val="18"/>
          <w:szCs w:val="18"/>
        </w:rPr>
        <w:t>:</w:t>
      </w:r>
      <w:r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营销管培生</w:t>
      </w:r>
      <w:r>
        <w:rPr>
          <w:rFonts w:ascii="黑体" w:eastAsia="黑体" w:hAnsi="黑体" w:cs="宋体"/>
          <w:color w:val="000000"/>
          <w:kern w:val="0"/>
          <w:sz w:val="18"/>
          <w:szCs w:val="18"/>
        </w:rPr>
        <w:t>→客户经理→店长(或合伙人)→店东→扩张规模店面的店东；</w:t>
      </w:r>
    </w:p>
    <w:p w14:paraId="424ABE25" w14:textId="77777777" w:rsidR="00176303" w:rsidRDefault="00F43B5D">
      <w:pPr>
        <w:widowControl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t>---------------------------------------------------------------------------------------------------------------------</w:t>
      </w:r>
    </w:p>
    <w:p w14:paraId="486D6270" w14:textId="77777777" w:rsidR="00176303" w:rsidRDefault="00F43B5D">
      <w:pPr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四、加入我们</w:t>
      </w:r>
    </w:p>
    <w:p w14:paraId="27664A17" w14:textId="77777777" w:rsidR="00176303" w:rsidRDefault="00F43B5D">
      <w:pPr>
        <w:spacing w:line="360" w:lineRule="auto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【简历投递】</w:t>
      </w:r>
    </w:p>
    <w:p w14:paraId="1A35214F" w14:textId="235936CF" w:rsidR="00176303" w:rsidRDefault="00F43B5D">
      <w:pPr>
        <w:widowControl/>
        <w:spacing w:line="360" w:lineRule="auto"/>
        <w:jc w:val="left"/>
        <w:rPr>
          <w:rFonts w:ascii="黑体" w:eastAsia="黑体" w:hAnsi="黑体" w:cs="微软雅黑"/>
          <w:color w:val="000000"/>
          <w:kern w:val="0"/>
          <w:szCs w:val="21"/>
        </w:rPr>
      </w:pPr>
      <w:r>
        <w:rPr>
          <w:rFonts w:ascii="黑体" w:eastAsia="黑体" w:hAnsi="黑体" w:cs="微软雅黑" w:hint="eastAsia"/>
          <w:color w:val="000000"/>
          <w:kern w:val="0"/>
          <w:szCs w:val="21"/>
        </w:rPr>
        <w:t>邮箱投递：</w:t>
      </w:r>
      <w:r w:rsidR="00302930">
        <w:rPr>
          <w:rFonts w:ascii="黑体" w:eastAsia="黑体" w:hAnsi="黑体" w:cs="微软雅黑" w:hint="eastAsia"/>
          <w:color w:val="000000"/>
          <w:kern w:val="0"/>
          <w:szCs w:val="21"/>
        </w:rPr>
        <w:t>baiguanglei</w:t>
      </w:r>
      <w:r w:rsidR="00302930">
        <w:rPr>
          <w:rFonts w:ascii="黑体" w:eastAsia="黑体" w:hAnsi="黑体" w:cs="微软雅黑"/>
          <w:color w:val="000000"/>
          <w:kern w:val="0"/>
          <w:szCs w:val="21"/>
        </w:rPr>
        <w:t>001</w:t>
      </w:r>
      <w:r>
        <w:rPr>
          <w:rFonts w:ascii="黑体" w:eastAsia="黑体" w:hAnsi="黑体" w:cs="微软雅黑" w:hint="eastAsia"/>
          <w:color w:val="000000"/>
          <w:kern w:val="0"/>
          <w:szCs w:val="21"/>
        </w:rPr>
        <w:t>@ke.com</w:t>
      </w:r>
    </w:p>
    <w:p w14:paraId="034B9C15" w14:textId="22108780" w:rsidR="00176303" w:rsidRDefault="00F43B5D">
      <w:pPr>
        <w:widowControl/>
        <w:spacing w:line="360" w:lineRule="auto"/>
        <w:jc w:val="left"/>
        <w:rPr>
          <w:rFonts w:ascii="黑体" w:eastAsia="黑体" w:hAnsi="黑体" w:cs="微软雅黑"/>
          <w:b/>
          <w:bCs/>
          <w:color w:val="000000"/>
          <w:kern w:val="0"/>
          <w:sz w:val="22"/>
        </w:rPr>
      </w:pPr>
      <w:r>
        <w:rPr>
          <w:rFonts w:ascii="黑体" w:eastAsia="黑体" w:hAnsi="黑体" w:cs="微软雅黑" w:hint="eastAsia"/>
          <w:color w:val="000000"/>
          <w:kern w:val="0"/>
          <w:szCs w:val="21"/>
        </w:rPr>
        <w:t>联系</w:t>
      </w:r>
      <w:r w:rsidR="003F4EE3">
        <w:rPr>
          <w:rFonts w:ascii="黑体" w:eastAsia="黑体" w:hAnsi="黑体" w:cs="微软雅黑" w:hint="eastAsia"/>
          <w:color w:val="000000"/>
          <w:kern w:val="0"/>
          <w:szCs w:val="21"/>
        </w:rPr>
        <w:t>人</w:t>
      </w:r>
      <w:r w:rsidR="00E545B1">
        <w:rPr>
          <w:rFonts w:ascii="黑体" w:eastAsia="黑体" w:hAnsi="黑体" w:cs="微软雅黑" w:hint="eastAsia"/>
          <w:color w:val="000000"/>
          <w:kern w:val="0"/>
          <w:szCs w:val="21"/>
        </w:rPr>
        <w:t>柏光磊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：</w:t>
      </w:r>
      <w:r w:rsidR="00302930">
        <w:rPr>
          <w:rFonts w:ascii="黑体" w:eastAsia="黑体" w:hAnsi="黑体" w:cs="宋体"/>
          <w:color w:val="000000"/>
          <w:kern w:val="0"/>
          <w:szCs w:val="21"/>
        </w:rPr>
        <w:t>13637074493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（微信同号）</w:t>
      </w:r>
    </w:p>
    <w:p w14:paraId="06AF96F1" w14:textId="77777777" w:rsidR="00176303" w:rsidRDefault="00F43B5D">
      <w:pPr>
        <w:widowControl/>
        <w:jc w:val="left"/>
        <w:rPr>
          <w:rFonts w:ascii="微软雅黑" w:eastAsia="微软雅黑" w:hAnsi="微软雅黑" w:cs="微软雅黑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</w:rPr>
        <w:t>【扫描填写简历投递】</w:t>
      </w:r>
    </w:p>
    <w:p w14:paraId="193E4FB5" w14:textId="79CAA4D7" w:rsidR="00176303" w:rsidRDefault="008B702C">
      <w:pPr>
        <w:widowControl/>
        <w:spacing w:line="276" w:lineRule="auto"/>
        <w:jc w:val="left"/>
        <w:rPr>
          <w:rFonts w:ascii="Calibri" w:eastAsia="宋体" w:hAnsi="Calibri" w:cs="Times New Roman"/>
          <w:szCs w:val="24"/>
        </w:rPr>
      </w:pPr>
      <w:r>
        <w:rPr>
          <w:noProof/>
        </w:rPr>
        <w:drawing>
          <wp:inline distT="0" distB="0" distL="0" distR="0" wp14:anchorId="6E22D00D" wp14:editId="3B00469F">
            <wp:extent cx="1092200" cy="1039283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2345" cy="105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4870C" w14:textId="77777777" w:rsidR="00176303" w:rsidRDefault="00F43B5D">
      <w:pPr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【应聘流程】</w:t>
      </w:r>
    </w:p>
    <w:p w14:paraId="253D99B6" w14:textId="77777777" w:rsidR="00176303" w:rsidRDefault="00F43B5D">
      <w:pPr>
        <w:rPr>
          <w:rFonts w:ascii="黑体" w:eastAsia="黑体" w:hAnsi="黑体" w:cs="黑体"/>
          <w:b/>
          <w:bCs/>
          <w:sz w:val="20"/>
          <w:szCs w:val="20"/>
        </w:rPr>
      </w:pPr>
      <w:r>
        <w:rPr>
          <w:rFonts w:ascii="黑体" w:eastAsia="黑体" w:hAnsi="黑体" w:cs="黑体" w:hint="eastAsia"/>
          <w:b/>
          <w:bCs/>
          <w:sz w:val="20"/>
          <w:szCs w:val="20"/>
        </w:rPr>
        <w:t>简历投递/信息填写——HR初试——运营复试——发放Offer——入职</w:t>
      </w:r>
    </w:p>
    <w:sectPr w:rsidR="00176303">
      <w:headerReference w:type="default" r:id="rId9"/>
      <w:footerReference w:type="default" r:id="rId10"/>
      <w:pgSz w:w="11850" w:h="16783"/>
      <w:pgMar w:top="1440" w:right="1800" w:bottom="1440" w:left="1800" w:header="102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E7468" w14:textId="77777777" w:rsidR="00D4371B" w:rsidRDefault="00D4371B">
      <w:r>
        <w:separator/>
      </w:r>
    </w:p>
  </w:endnote>
  <w:endnote w:type="continuationSeparator" w:id="0">
    <w:p w14:paraId="7B1F9F9E" w14:textId="77777777" w:rsidR="00D4371B" w:rsidRDefault="00D4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7B000" w14:textId="77777777" w:rsidR="00176303" w:rsidRDefault="00F43B5D">
    <w:pPr>
      <w:pStyle w:val="a5"/>
      <w:ind w:firstLineChars="100" w:firstLine="180"/>
      <w:rPr>
        <w:rFonts w:ascii="微软雅黑" w:eastAsia="微软雅黑" w:hAnsi="微软雅黑" w:cs="微软雅黑"/>
        <w:color w:val="000000" w:themeColor="text1"/>
      </w:rPr>
    </w:pPr>
    <w:r>
      <w:rPr>
        <w:rFonts w:ascii="微软雅黑" w:eastAsia="微软雅黑" w:hAnsi="微软雅黑" w:cs="微软雅黑" w:hint="eastAsia"/>
        <w:color w:val="000000" w:themeColor="text1"/>
      </w:rPr>
      <w:t>公司地址：合肥市政务区华润大厦A座32层                            网址</w:t>
    </w:r>
    <w:hyperlink r:id="rId1" w:history="1">
      <w:r>
        <w:rPr>
          <w:rStyle w:val="aa"/>
          <w:rFonts w:ascii="微软雅黑" w:eastAsia="微软雅黑" w:hAnsi="微软雅黑" w:cs="微软雅黑" w:hint="eastAsia"/>
          <w:color w:val="000000" w:themeColor="text1"/>
        </w:rPr>
        <w:t>https://hf.ke.com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428C3" w14:textId="77777777" w:rsidR="00D4371B" w:rsidRDefault="00D4371B">
      <w:r>
        <w:separator/>
      </w:r>
    </w:p>
  </w:footnote>
  <w:footnote w:type="continuationSeparator" w:id="0">
    <w:p w14:paraId="0D76F1D8" w14:textId="77777777" w:rsidR="00D4371B" w:rsidRDefault="00D4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0E3DB" w14:textId="77777777" w:rsidR="00176303" w:rsidRDefault="00F43B5D">
    <w:pPr>
      <w:pStyle w:val="a7"/>
      <w:ind w:firstLineChars="2800" w:firstLine="5600"/>
      <w:jc w:val="left"/>
      <w:rPr>
        <w:rFonts w:ascii="微软雅黑" w:eastAsia="微软雅黑" w:hAnsi="微软雅黑" w:cs="微软雅黑"/>
        <w:sz w:val="20"/>
        <w:szCs w:val="20"/>
      </w:rPr>
    </w:pPr>
    <w:r>
      <w:rPr>
        <w:rFonts w:ascii="微软雅黑" w:eastAsia="微软雅黑" w:hAnsi="微软雅黑" w:cs="微软雅黑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B854E7A" wp14:editId="44209708">
          <wp:simplePos x="0" y="0"/>
          <wp:positionH relativeFrom="column">
            <wp:posOffset>-56515</wp:posOffset>
          </wp:positionH>
          <wp:positionV relativeFrom="paragraph">
            <wp:posOffset>-132080</wp:posOffset>
          </wp:positionV>
          <wp:extent cx="1022350" cy="381635"/>
          <wp:effectExtent l="0" t="0" r="0" b="0"/>
          <wp:wrapTopAndBottom/>
          <wp:docPr id="1" name="图片 1" descr="微信图片_20200615172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06151723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3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14ED95C" wp14:editId="38F574E4">
          <wp:simplePos x="0" y="0"/>
          <wp:positionH relativeFrom="margin">
            <wp:posOffset>3420745</wp:posOffset>
          </wp:positionH>
          <wp:positionV relativeFrom="margin">
            <wp:posOffset>2880360</wp:posOffset>
          </wp:positionV>
          <wp:extent cx="5274310" cy="4711065"/>
          <wp:effectExtent l="0" t="0" r="2540" b="13335"/>
          <wp:wrapNone/>
          <wp:docPr id="6" name="WordPictureWatermark93597" descr="微信图片_20200616093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93597" descr="微信图片_20200616093859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71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cs="微软雅黑" w:hint="eastAsia"/>
        <w:sz w:val="20"/>
        <w:szCs w:val="20"/>
      </w:rPr>
      <w:t xml:space="preserve">合肥贝壳房地产经纪有限公司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D0541"/>
    <w:multiLevelType w:val="multilevel"/>
    <w:tmpl w:val="04FD0541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F6E78F1"/>
    <w:multiLevelType w:val="multilevel"/>
    <w:tmpl w:val="7F6E78F1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A8"/>
    <w:rsid w:val="0002718F"/>
    <w:rsid w:val="00047DAF"/>
    <w:rsid w:val="00112EFE"/>
    <w:rsid w:val="00121F13"/>
    <w:rsid w:val="00155331"/>
    <w:rsid w:val="00176303"/>
    <w:rsid w:val="0017709D"/>
    <w:rsid w:val="00195039"/>
    <w:rsid w:val="00205957"/>
    <w:rsid w:val="002065DA"/>
    <w:rsid w:val="002107A8"/>
    <w:rsid w:val="00241909"/>
    <w:rsid w:val="002E4EA6"/>
    <w:rsid w:val="003013AE"/>
    <w:rsid w:val="00302930"/>
    <w:rsid w:val="003D69C6"/>
    <w:rsid w:val="003F2A74"/>
    <w:rsid w:val="003F4EE3"/>
    <w:rsid w:val="004735E3"/>
    <w:rsid w:val="00475981"/>
    <w:rsid w:val="005949D8"/>
    <w:rsid w:val="0059579C"/>
    <w:rsid w:val="005D4A54"/>
    <w:rsid w:val="006A0BC1"/>
    <w:rsid w:val="006B5BBA"/>
    <w:rsid w:val="00715140"/>
    <w:rsid w:val="00741C6F"/>
    <w:rsid w:val="00747064"/>
    <w:rsid w:val="007B63B3"/>
    <w:rsid w:val="007D60BF"/>
    <w:rsid w:val="007F5EAE"/>
    <w:rsid w:val="00830A6C"/>
    <w:rsid w:val="00886764"/>
    <w:rsid w:val="008B702C"/>
    <w:rsid w:val="008F4633"/>
    <w:rsid w:val="00911C07"/>
    <w:rsid w:val="009158D4"/>
    <w:rsid w:val="0094292E"/>
    <w:rsid w:val="009B5289"/>
    <w:rsid w:val="009C0D52"/>
    <w:rsid w:val="009F5B51"/>
    <w:rsid w:val="00A01BE8"/>
    <w:rsid w:val="00A56856"/>
    <w:rsid w:val="00B15299"/>
    <w:rsid w:val="00B31BF7"/>
    <w:rsid w:val="00B442B2"/>
    <w:rsid w:val="00B62E4C"/>
    <w:rsid w:val="00B6626E"/>
    <w:rsid w:val="00C17494"/>
    <w:rsid w:val="00C33BAC"/>
    <w:rsid w:val="00C834DF"/>
    <w:rsid w:val="00CE1852"/>
    <w:rsid w:val="00D4371B"/>
    <w:rsid w:val="00D83580"/>
    <w:rsid w:val="00D95B3C"/>
    <w:rsid w:val="00DB6794"/>
    <w:rsid w:val="00DD09EE"/>
    <w:rsid w:val="00DD2EDB"/>
    <w:rsid w:val="00E545B1"/>
    <w:rsid w:val="00F16BB5"/>
    <w:rsid w:val="00F43B5D"/>
    <w:rsid w:val="00FD1800"/>
    <w:rsid w:val="05C55F82"/>
    <w:rsid w:val="0E5F2C24"/>
    <w:rsid w:val="23BE323C"/>
    <w:rsid w:val="240F60B2"/>
    <w:rsid w:val="24750FE8"/>
    <w:rsid w:val="303F6434"/>
    <w:rsid w:val="31776982"/>
    <w:rsid w:val="41B458C9"/>
    <w:rsid w:val="4B0A1741"/>
    <w:rsid w:val="5AE7560D"/>
    <w:rsid w:val="628308AF"/>
    <w:rsid w:val="74F3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D366"/>
  <w15:docId w15:val="{1309FCA6-8684-4882-8818-C7EB1147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f.k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 光磊</dc:creator>
  <cp:lastModifiedBy>柏 光磊</cp:lastModifiedBy>
  <cp:revision>63</cp:revision>
  <cp:lastPrinted>2020-06-09T01:43:00Z</cp:lastPrinted>
  <dcterms:created xsi:type="dcterms:W3CDTF">2020-02-22T03:49:00Z</dcterms:created>
  <dcterms:modified xsi:type="dcterms:W3CDTF">2020-09-21T05:09:00Z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